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36" w:rsidRDefault="00576736" w:rsidP="00576736">
      <w:pPr>
        <w:tabs>
          <w:tab w:val="left" w:pos="2490"/>
          <w:tab w:val="center" w:pos="4677"/>
        </w:tabs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sz w:val="24"/>
          <w:szCs w:val="24"/>
        </w:rPr>
        <w:t>EDITAL Nº 042, DE 19 DE DEZEMBRO DE 2023.</w:t>
      </w:r>
    </w:p>
    <w:p w:rsidR="00576736" w:rsidRDefault="00576736" w:rsidP="00576736">
      <w:pPr>
        <w:pStyle w:val="Recuodecorpodetexto"/>
        <w:ind w:left="4962" w:right="-1" w:firstLine="0"/>
        <w:rPr>
          <w:rFonts w:asciiTheme="minorHAnsi" w:hAnsiTheme="minorHAnsi" w:cstheme="minorHAnsi"/>
        </w:rPr>
      </w:pPr>
    </w:p>
    <w:p w:rsidR="00B35135" w:rsidRDefault="00B35135" w:rsidP="00576736">
      <w:pPr>
        <w:pStyle w:val="Recuodecorpodetexto"/>
        <w:ind w:left="4962" w:right="-1" w:firstLine="0"/>
        <w:rPr>
          <w:rFonts w:asciiTheme="minorHAnsi" w:hAnsiTheme="minorHAnsi" w:cstheme="minorHAnsi"/>
        </w:rPr>
      </w:pPr>
    </w:p>
    <w:p w:rsidR="00576736" w:rsidRDefault="00576736" w:rsidP="00576736">
      <w:pPr>
        <w:pStyle w:val="Recuodecorpodetexto"/>
        <w:ind w:left="4962" w:right="-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Notifica recursos recebidos do Governo Federal.</w:t>
      </w:r>
    </w:p>
    <w:p w:rsidR="00576736" w:rsidRDefault="00576736" w:rsidP="00576736">
      <w:pPr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B35135" w:rsidRDefault="00B35135" w:rsidP="00576736">
      <w:pPr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576736" w:rsidRDefault="00576736" w:rsidP="00576736">
      <w:pPr>
        <w:ind w:firstLine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PREFEITO MUNICIPAL DE CAPINZAL, Estado de Santa Catarina, no uso de suas atribuições legais e em cumprimento ao disposto no art. 2º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 Lei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9.452, de 20 de março de 1997 e Decreto Municipal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005, de 09 de janeiro de 2017,</w:t>
      </w:r>
      <w:r>
        <w:rPr>
          <w:rFonts w:asciiTheme="minorHAnsi" w:hAnsiTheme="minorHAnsi" w:cstheme="minorHAnsi"/>
          <w:sz w:val="24"/>
          <w:szCs w:val="24"/>
        </w:rPr>
        <w:t xml:space="preserve"> notifica os partidos políticos, os sindicatos de trabalhadores e as entidades empresariais com sede neste município de Capinzal, da liberação de recursos financeiros provenientes do Governo Federal, a seguir especificados:</w:t>
      </w:r>
    </w:p>
    <w:p w:rsidR="00576736" w:rsidRDefault="00576736" w:rsidP="00576736">
      <w:pPr>
        <w:ind w:firstLine="567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91"/>
        <w:tblOverlap w:val="never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1133"/>
        <w:gridCol w:w="3825"/>
        <w:gridCol w:w="1277"/>
      </w:tblGrid>
      <w:tr w:rsidR="00576736" w:rsidTr="00576736">
        <w:trPr>
          <w:trHeight w:val="698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76736" w:rsidRDefault="0057673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:rsidR="00576736" w:rsidRDefault="0057673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ÓRGÃO PROVENIENTE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76736" w:rsidRDefault="00576736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DATA</w:t>
            </w:r>
          </w:p>
          <w:p w:rsidR="00576736" w:rsidRDefault="0057673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</w:t>
            </w:r>
          </w:p>
          <w:p w:rsidR="00576736" w:rsidRDefault="0057673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CRÉDITO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76736" w:rsidRDefault="00576736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PROGRAMA E/OU</w:t>
            </w:r>
          </w:p>
          <w:p w:rsidR="00576736" w:rsidRDefault="00576736">
            <w:pPr>
              <w:pStyle w:val="Ttulo5"/>
              <w:spacing w:line="276" w:lineRule="auto"/>
              <w:rPr>
                <w:rFonts w:asciiTheme="minorHAnsi" w:hAnsiTheme="minorHAnsi" w:cstheme="minorHAnsi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lang w:eastAsia="en-US"/>
              </w:rPr>
              <w:t>AÇÃO À QUE SE DESTINA</w:t>
            </w:r>
          </w:p>
          <w:p w:rsidR="00576736" w:rsidRDefault="00576736">
            <w:pPr>
              <w:spacing w:line="276" w:lineRule="auto"/>
              <w:jc w:val="center"/>
              <w:rPr>
                <w:rFonts w:asciiTheme="minorHAnsi" w:hAnsiTheme="minorHAnsi" w:cstheme="minorHAnsi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76736" w:rsidRDefault="00576736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VALOR</w:t>
            </w:r>
          </w:p>
          <w:p w:rsidR="00576736" w:rsidRDefault="0057673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R$</w:t>
            </w:r>
          </w:p>
        </w:tc>
      </w:tr>
      <w:tr w:rsidR="00576736" w:rsidTr="00576736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36" w:rsidRDefault="00576736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36" w:rsidRDefault="00576736" w:rsidP="0046524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46524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/1</w:t>
            </w:r>
            <w:r w:rsidR="0046524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36" w:rsidRDefault="00576736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Atenção à saúde da população para procedimento no MAC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36" w:rsidRDefault="00576736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87.071,28</w:t>
            </w:r>
          </w:p>
        </w:tc>
      </w:tr>
      <w:tr w:rsidR="00576736" w:rsidTr="00576736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36" w:rsidRDefault="00576736" w:rsidP="00576736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36" w:rsidRDefault="00576736" w:rsidP="0046524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46524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/1</w:t>
            </w:r>
            <w:r w:rsidR="0046524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36" w:rsidRDefault="00576736" w:rsidP="0046524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Programa de Incentivo Financeiro - Ações Vigilância em Saúde – </w:t>
            </w:r>
            <w:r w:rsidR="0046524B">
              <w:rPr>
                <w:rFonts w:asciiTheme="minorHAnsi" w:hAnsiTheme="minorHAnsi" w:cstheme="minorHAnsi"/>
              </w:rPr>
              <w:t>Prevenção e Controle de das DST/AIDS e Hepatites Virais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36" w:rsidRDefault="00576736" w:rsidP="00576736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1.535,66</w:t>
            </w:r>
          </w:p>
        </w:tc>
      </w:tr>
      <w:tr w:rsidR="00576736" w:rsidTr="0046524B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36" w:rsidRDefault="00576736" w:rsidP="00576736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36" w:rsidRDefault="0046524B" w:rsidP="0057673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03/11</w:t>
            </w:r>
            <w:r w:rsidR="00576736"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36" w:rsidRDefault="0046524B" w:rsidP="00576736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– Execução de Ações da Vigilância Sanitária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36" w:rsidRDefault="0046524B" w:rsidP="00576736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1.161,00</w:t>
            </w:r>
          </w:p>
        </w:tc>
      </w:tr>
      <w:tr w:rsidR="005A7942" w:rsidTr="005A7942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2" w:rsidRDefault="005A7942" w:rsidP="005A794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– FNDE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2" w:rsidRDefault="005A7942" w:rsidP="005A794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07/11/23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2" w:rsidRDefault="005A7942" w:rsidP="005A794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PNAE – Merenda Escolar - Creche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2" w:rsidRDefault="005A7942" w:rsidP="005A7942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18.056,60</w:t>
            </w:r>
          </w:p>
        </w:tc>
      </w:tr>
      <w:tr w:rsidR="005A7942" w:rsidTr="005A7942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2" w:rsidRDefault="005A7942" w:rsidP="005A794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2" w:rsidRDefault="005A7942" w:rsidP="005A794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07/11/23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2" w:rsidRDefault="005A7942" w:rsidP="005A794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PNAE - Merenda Escolar – AEE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2" w:rsidRDefault="005A7942" w:rsidP="005A794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1.006,40</w:t>
            </w:r>
          </w:p>
        </w:tc>
      </w:tr>
      <w:tr w:rsidR="005A7942" w:rsidTr="005A7942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2" w:rsidRDefault="005A7942" w:rsidP="005A794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2" w:rsidRDefault="005A7942" w:rsidP="005A794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07/11/23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2" w:rsidRDefault="005A7942" w:rsidP="005A794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PNAE - Merenda Escolar – Ensino Fundamental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2" w:rsidRDefault="005A7942" w:rsidP="005A7942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20.150,00</w:t>
            </w:r>
          </w:p>
        </w:tc>
      </w:tr>
      <w:tr w:rsidR="005A7942" w:rsidTr="005A7942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2" w:rsidRDefault="005A7942" w:rsidP="005A794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– FNDE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2" w:rsidRDefault="005A7942" w:rsidP="005A794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07/11/23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2" w:rsidRDefault="005A7942" w:rsidP="005A794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PNAE – Merenda Escolar – Pré Escola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2" w:rsidRDefault="005A7942" w:rsidP="005A7942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8.956,80</w:t>
            </w:r>
          </w:p>
        </w:tc>
      </w:tr>
      <w:tr w:rsidR="00592624" w:rsidTr="005A7942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4" w:rsidRDefault="00592624" w:rsidP="00592624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4" w:rsidRDefault="00592624" w:rsidP="00592624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07/11/23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4" w:rsidRDefault="00592624" w:rsidP="00592624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– Execução de Ações da Vigilância em Saúde – Despesas Diversas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4" w:rsidRDefault="00592624" w:rsidP="00592624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3.915,95</w:t>
            </w:r>
          </w:p>
        </w:tc>
      </w:tr>
      <w:tr w:rsidR="001460F1" w:rsidTr="001460F1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F1" w:rsidRDefault="001460F1" w:rsidP="001460F1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F1" w:rsidRDefault="001460F1" w:rsidP="001460F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07/11/23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F1" w:rsidRDefault="001460F1" w:rsidP="001460F1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à Vigilância em Saúde – Pagamento dos Vencimentos dos Agentes de Combate às Endemias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1" w:rsidRDefault="001460F1" w:rsidP="001460F1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7.524,00</w:t>
            </w:r>
          </w:p>
        </w:tc>
      </w:tr>
      <w:tr w:rsidR="001460F1" w:rsidTr="005A7942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1" w:rsidRDefault="001460F1" w:rsidP="001460F1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1" w:rsidRDefault="001460F1" w:rsidP="001460F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07/11/23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1" w:rsidRDefault="00B021E0" w:rsidP="00B021E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à Vigilância em Saúde – Pagamento dos Vencimentos dos Agentes de Combate às Endemias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F1" w:rsidRDefault="001460F1" w:rsidP="001460F1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396,00</w:t>
            </w:r>
          </w:p>
        </w:tc>
      </w:tr>
      <w:tr w:rsidR="00B021E0" w:rsidTr="00B021E0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0" w:rsidRDefault="00B021E0" w:rsidP="00B021E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0" w:rsidRDefault="00B021E0" w:rsidP="00B021E0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09/11/23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0" w:rsidRDefault="00B021E0" w:rsidP="00B021E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do Piso da Atenção Primária em Saúde - APS Capitação Ponderada - PAB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0" w:rsidRDefault="00B021E0" w:rsidP="00B021E0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117.989,85</w:t>
            </w:r>
          </w:p>
        </w:tc>
      </w:tr>
      <w:tr w:rsidR="00A3467B" w:rsidTr="00B021E0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7B" w:rsidRDefault="00A3467B" w:rsidP="00A3467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7B" w:rsidRDefault="00A3467B" w:rsidP="00A3467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09/11/23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7B" w:rsidRDefault="00A3467B" w:rsidP="00A3467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Agentes Comunitários de Saúde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7B" w:rsidRDefault="00A3467B" w:rsidP="00A3467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60.720,00</w:t>
            </w:r>
          </w:p>
        </w:tc>
      </w:tr>
      <w:tr w:rsidR="00A3467B" w:rsidTr="007E2DEE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7B" w:rsidRDefault="00A3467B" w:rsidP="00A3467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7B" w:rsidRDefault="00A3467B" w:rsidP="00A3467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13/11/23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7B" w:rsidRDefault="00A3467B" w:rsidP="0053797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Programa de Incentivo Financeiro do Piso da Atenção Primária em Saúde - APS Desempenho – PAB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7B" w:rsidRDefault="00A3467B" w:rsidP="00A3467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11.158,52</w:t>
            </w:r>
          </w:p>
        </w:tc>
      </w:tr>
      <w:tr w:rsidR="0053797C" w:rsidTr="005A7942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7C" w:rsidRDefault="0053797C" w:rsidP="0053797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7C" w:rsidRDefault="0053797C" w:rsidP="0053797C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13/11/23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7C" w:rsidRDefault="0053797C" w:rsidP="0053797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Programa de Informatização do Piso da Atenção Primária em Saúde - APS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7C" w:rsidRDefault="0053797C" w:rsidP="0053797C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6.800,00</w:t>
            </w:r>
          </w:p>
        </w:tc>
      </w:tr>
      <w:tr w:rsidR="00C7657C" w:rsidTr="005A7942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C" w:rsidRDefault="00C7657C" w:rsidP="00C7657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C" w:rsidRDefault="00C7657C" w:rsidP="00C7657C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17/11/23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C" w:rsidRDefault="00C7657C" w:rsidP="00C7657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Índice de Gestão Descentralizada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C" w:rsidRDefault="00C7657C" w:rsidP="00C7657C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2.800,00</w:t>
            </w:r>
          </w:p>
        </w:tc>
      </w:tr>
      <w:tr w:rsidR="00C7657C" w:rsidTr="005A7942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C" w:rsidRDefault="00C7657C" w:rsidP="00C7657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C" w:rsidRDefault="00C7657C" w:rsidP="00C7657C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20/11/23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C" w:rsidRDefault="00C7657C" w:rsidP="00C7657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Salário Educação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C" w:rsidRDefault="00C7657C" w:rsidP="00C7657C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192.018,40</w:t>
            </w:r>
          </w:p>
        </w:tc>
      </w:tr>
      <w:tr w:rsidR="00C7657C" w:rsidTr="005A7942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C" w:rsidRDefault="00C7657C" w:rsidP="00C7657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C" w:rsidRDefault="00C7657C" w:rsidP="00C7657C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27/11/23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C" w:rsidRDefault="00C7657C" w:rsidP="00C7657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Ações do Programa de Aceleração do Crescimento </w:t>
            </w:r>
            <w:proofErr w:type="gramStart"/>
            <w:r>
              <w:rPr>
                <w:rFonts w:asciiTheme="minorHAnsi" w:hAnsiTheme="minorHAnsi" w:cstheme="minorHAnsi"/>
              </w:rPr>
              <w:t>2</w:t>
            </w:r>
            <w:proofErr w:type="gramEnd"/>
            <w:r>
              <w:rPr>
                <w:rFonts w:asciiTheme="minorHAnsi" w:hAnsiTheme="minorHAnsi" w:cstheme="minorHAnsi"/>
              </w:rPr>
              <w:t xml:space="preserve"> Infraestrutura na escola Obra Ed. Inf. Construção – PAR2 PROINFÂNCIA  -Creches 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C" w:rsidRDefault="00C7657C" w:rsidP="00C7657C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18.880,83</w:t>
            </w:r>
          </w:p>
        </w:tc>
      </w:tr>
      <w:tr w:rsidR="00C7657C" w:rsidTr="00576736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7C" w:rsidRDefault="00C7657C" w:rsidP="00C7657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7C" w:rsidRDefault="00BB6B47" w:rsidP="00BB6B4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28/11</w:t>
            </w:r>
            <w:r w:rsidR="00C7657C"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7C" w:rsidRDefault="00C7657C" w:rsidP="00C7657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Promoção da Assistência Farmacêutica e Insumos estratégicos na atenção primária em saúde.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C" w:rsidRDefault="00C7657C" w:rsidP="00C7657C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11.233,60</w:t>
            </w:r>
          </w:p>
          <w:p w:rsidR="00C7657C" w:rsidRDefault="00C7657C" w:rsidP="00C7657C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576736" w:rsidRDefault="00576736" w:rsidP="00576736">
      <w:pPr>
        <w:pStyle w:val="SemEspaamento"/>
        <w:rPr>
          <w:rFonts w:asciiTheme="minorHAnsi" w:hAnsiTheme="minorHAnsi" w:cstheme="minorHAnsi"/>
          <w:sz w:val="24"/>
          <w:szCs w:val="24"/>
        </w:rPr>
      </w:pPr>
    </w:p>
    <w:p w:rsidR="00576736" w:rsidRDefault="00576736" w:rsidP="00576736">
      <w:pPr>
        <w:pStyle w:val="SemEspaament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 xml:space="preserve">Capinzal - SC, </w:t>
      </w:r>
      <w:r w:rsidR="00BB6B47">
        <w:rPr>
          <w:rFonts w:asciiTheme="minorHAnsi" w:hAnsiTheme="minorHAnsi" w:cstheme="minorHAnsi"/>
          <w:sz w:val="24"/>
          <w:szCs w:val="24"/>
        </w:rPr>
        <w:t>19</w:t>
      </w:r>
      <w:r>
        <w:rPr>
          <w:rFonts w:asciiTheme="minorHAnsi" w:hAnsiTheme="minorHAnsi" w:cstheme="minorHAnsi"/>
          <w:sz w:val="24"/>
          <w:szCs w:val="24"/>
        </w:rPr>
        <w:t xml:space="preserve"> de</w:t>
      </w:r>
      <w:r w:rsidR="00BB6B47">
        <w:rPr>
          <w:rFonts w:asciiTheme="minorHAnsi" w:hAnsiTheme="minorHAnsi" w:cstheme="minorHAnsi"/>
          <w:sz w:val="24"/>
          <w:szCs w:val="24"/>
        </w:rPr>
        <w:t xml:space="preserve"> dezembro</w:t>
      </w:r>
      <w:r>
        <w:rPr>
          <w:rFonts w:asciiTheme="minorHAnsi" w:hAnsiTheme="minorHAnsi" w:cstheme="minorHAnsi"/>
          <w:sz w:val="24"/>
          <w:szCs w:val="24"/>
        </w:rPr>
        <w:t xml:space="preserve"> de 2023.</w:t>
      </w:r>
    </w:p>
    <w:p w:rsidR="00576736" w:rsidRDefault="00576736" w:rsidP="00576736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576736" w:rsidRDefault="00576736" w:rsidP="00576736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576736" w:rsidRDefault="00576736" w:rsidP="00576736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576736" w:rsidRDefault="00576736" w:rsidP="00576736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NILVO DORINI</w:t>
      </w:r>
    </w:p>
    <w:p w:rsidR="00576736" w:rsidRDefault="00576736" w:rsidP="00576736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Prefeito de Capinzal</w:t>
      </w:r>
    </w:p>
    <w:p w:rsidR="00576736" w:rsidRDefault="00576736" w:rsidP="00576736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576736" w:rsidRDefault="00576736" w:rsidP="00576736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576736" w:rsidRDefault="00576736" w:rsidP="00576736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Registrado e publicado o presente Edital na data supra.</w:t>
      </w:r>
    </w:p>
    <w:p w:rsidR="00576736" w:rsidRDefault="00576736" w:rsidP="00576736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576736" w:rsidRDefault="00576736" w:rsidP="00576736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576736" w:rsidRDefault="00576736" w:rsidP="00576736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576736" w:rsidRDefault="00576736" w:rsidP="00576736">
      <w:pPr>
        <w:ind w:left="70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IVAIR LOPES RODRIGUES</w:t>
      </w:r>
    </w:p>
    <w:p w:rsidR="00576736" w:rsidRDefault="00576736" w:rsidP="00576736">
      <w:pPr>
        <w:ind w:left="709" w:firstLine="0"/>
      </w:pPr>
      <w:r>
        <w:rPr>
          <w:rFonts w:asciiTheme="minorHAnsi" w:hAnsiTheme="minorHAnsi" w:cstheme="minorHAnsi"/>
          <w:sz w:val="24"/>
          <w:szCs w:val="24"/>
        </w:rPr>
        <w:t xml:space="preserve">Secretário da Administração e Finanças </w:t>
      </w:r>
      <w:bookmarkEnd w:id="0"/>
    </w:p>
    <w:sectPr w:rsidR="00576736" w:rsidSect="00B35135">
      <w:pgSz w:w="11906" w:h="16838"/>
      <w:pgMar w:top="2836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01"/>
    <w:rsid w:val="00106A01"/>
    <w:rsid w:val="001460F1"/>
    <w:rsid w:val="0018426C"/>
    <w:rsid w:val="0046524B"/>
    <w:rsid w:val="0053797C"/>
    <w:rsid w:val="00576736"/>
    <w:rsid w:val="00592624"/>
    <w:rsid w:val="005A7942"/>
    <w:rsid w:val="005F3B4E"/>
    <w:rsid w:val="0071276D"/>
    <w:rsid w:val="00A3467B"/>
    <w:rsid w:val="00B021E0"/>
    <w:rsid w:val="00B35135"/>
    <w:rsid w:val="00BB6B47"/>
    <w:rsid w:val="00C7657C"/>
    <w:rsid w:val="00C77AFE"/>
    <w:rsid w:val="00E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36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76736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576736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6736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673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736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736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6736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36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76736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576736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6736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673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736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736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6736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9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2024-10-03T18:33:00Z</dcterms:created>
  <dcterms:modified xsi:type="dcterms:W3CDTF">2024-10-03T18:33:00Z</dcterms:modified>
</cp:coreProperties>
</file>