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2A0" w:rsidRDefault="00FB32A0" w:rsidP="00FB32A0">
      <w:pPr>
        <w:tabs>
          <w:tab w:val="left" w:pos="2490"/>
          <w:tab w:val="center" w:pos="4677"/>
        </w:tabs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>EDITAL Nº 008, DE 13 DE MARÇO DE 2024.</w:t>
      </w:r>
    </w:p>
    <w:p w:rsidR="00FB32A0" w:rsidRDefault="00FB32A0" w:rsidP="00FB32A0">
      <w:pPr>
        <w:pStyle w:val="Recuodecorpodetexto"/>
        <w:ind w:left="4962" w:right="-1" w:firstLine="0"/>
        <w:rPr>
          <w:rFonts w:asciiTheme="minorHAnsi" w:hAnsiTheme="minorHAnsi" w:cstheme="minorHAnsi"/>
        </w:rPr>
      </w:pPr>
    </w:p>
    <w:p w:rsidR="00FB32A0" w:rsidRDefault="00FB32A0" w:rsidP="00FB32A0">
      <w:pPr>
        <w:pStyle w:val="Recuodecorpodetexto"/>
        <w:ind w:left="4962" w:right="-1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Notifica recursos recebidos do Governo Federal.</w:t>
      </w:r>
    </w:p>
    <w:p w:rsidR="00FB32A0" w:rsidRDefault="00FB32A0" w:rsidP="00FB32A0">
      <w:pPr>
        <w:ind w:right="-1" w:firstLine="567"/>
        <w:rPr>
          <w:rFonts w:asciiTheme="minorHAnsi" w:hAnsiTheme="minorHAnsi" w:cstheme="minorHAnsi"/>
          <w:sz w:val="24"/>
          <w:szCs w:val="24"/>
        </w:rPr>
      </w:pPr>
    </w:p>
    <w:p w:rsidR="00FB32A0" w:rsidRDefault="00FB32A0" w:rsidP="007A5F4A">
      <w:pPr>
        <w:ind w:firstLine="113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 PREFEITO MUNICIPAL DE CAPINZAL, Estado de Santa Catarina, no uso de suas atribuições legais e em cumprimento ao disposto no art. 2º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da Lei nº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9.452, de 20 de março de 1997 e Decreto Municipal nº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005, de 09 de janeiro de 2017,</w:t>
      </w:r>
      <w:r>
        <w:rPr>
          <w:rFonts w:asciiTheme="minorHAnsi" w:hAnsiTheme="minorHAnsi" w:cstheme="minorHAnsi"/>
          <w:sz w:val="24"/>
          <w:szCs w:val="24"/>
        </w:rPr>
        <w:t xml:space="preserve"> notifica os partidos políticos, os sindicatos de trabalhadores e as entidades empresariais com sede neste município de Capinzal, da liberação de recursos financeiros provenientes do Governo Federal, a seguir especificados:</w:t>
      </w:r>
    </w:p>
    <w:p w:rsidR="00FB32A0" w:rsidRDefault="00FB32A0" w:rsidP="00FB32A0">
      <w:pPr>
        <w:ind w:firstLine="567"/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41" w:rightFromText="141" w:bottomFromText="200" w:vertAnchor="text" w:horzAnchor="margin" w:tblpXSpec="center" w:tblpY="91"/>
        <w:tblOverlap w:val="never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3"/>
        <w:gridCol w:w="1134"/>
        <w:gridCol w:w="3735"/>
        <w:gridCol w:w="1417"/>
      </w:tblGrid>
      <w:tr w:rsidR="00FB32A0" w:rsidTr="00C25E5D">
        <w:trPr>
          <w:trHeight w:val="698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B32A0" w:rsidRDefault="00FB32A0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</w:p>
          <w:p w:rsidR="00FB32A0" w:rsidRDefault="00FB32A0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ÓRGÃO PROVENIENTE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FB32A0" w:rsidRDefault="00FB32A0">
            <w:pPr>
              <w:spacing w:line="276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DATA</w:t>
            </w:r>
          </w:p>
          <w:p w:rsidR="00FB32A0" w:rsidRDefault="00FB32A0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DO</w:t>
            </w:r>
          </w:p>
          <w:p w:rsidR="00FB32A0" w:rsidRDefault="00FB32A0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CRÉDITO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B32A0" w:rsidRDefault="00FB32A0">
            <w:pPr>
              <w:spacing w:line="276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PROGRAMA E/OU</w:t>
            </w:r>
          </w:p>
          <w:p w:rsidR="00FB32A0" w:rsidRDefault="00FB32A0">
            <w:pPr>
              <w:pStyle w:val="Ttulo5"/>
              <w:spacing w:line="276" w:lineRule="auto"/>
              <w:rPr>
                <w:rFonts w:asciiTheme="minorHAnsi" w:hAnsiTheme="minorHAnsi" w:cstheme="minorHAnsi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  <w:lang w:eastAsia="en-US"/>
              </w:rPr>
              <w:t>AÇÃO À QUE SE DESTINA</w:t>
            </w:r>
          </w:p>
          <w:p w:rsidR="00FB32A0" w:rsidRDefault="00FB32A0">
            <w:pPr>
              <w:spacing w:line="276" w:lineRule="auto"/>
              <w:jc w:val="center"/>
              <w:rPr>
                <w:rFonts w:asciiTheme="minorHAnsi" w:hAnsiTheme="minorHAnsi" w:cstheme="minorHAnsi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FB32A0" w:rsidRDefault="00FB32A0">
            <w:pPr>
              <w:spacing w:line="276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VALOR</w:t>
            </w:r>
          </w:p>
          <w:p w:rsidR="00FB32A0" w:rsidRDefault="00FB32A0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R$</w:t>
            </w:r>
          </w:p>
        </w:tc>
      </w:tr>
      <w:tr w:rsidR="00072D5B" w:rsidTr="00C25E5D">
        <w:trPr>
          <w:trHeight w:val="615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5B" w:rsidRDefault="00072D5B" w:rsidP="00072D5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5B" w:rsidRDefault="00072D5B" w:rsidP="00072D5B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10/01/24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5B" w:rsidRDefault="00072D5B" w:rsidP="00072D5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Programa de Incentivo Financeiro à Vigilância em Saúde – Pagamento dos Vencimentos dos Agentes de Combate às Endemias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5B" w:rsidRDefault="00072D5B" w:rsidP="00072D5B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7.524,00</w:t>
            </w:r>
          </w:p>
        </w:tc>
      </w:tr>
      <w:tr w:rsidR="00306DA8" w:rsidTr="00C25E5D">
        <w:trPr>
          <w:trHeight w:val="615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A8" w:rsidRDefault="00306DA8" w:rsidP="00306DA8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A8" w:rsidRDefault="00306DA8" w:rsidP="00306DA8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10/01/24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A8" w:rsidRDefault="00306DA8" w:rsidP="00306DA8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Atenção à saúde da população para procedimento no MAC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A8" w:rsidRDefault="00306DA8" w:rsidP="00306DA8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87.071,28</w:t>
            </w:r>
          </w:p>
        </w:tc>
      </w:tr>
      <w:tr w:rsidR="00CE5E4C" w:rsidTr="00C25E5D">
        <w:trPr>
          <w:trHeight w:val="615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4C" w:rsidRDefault="00CE5E4C" w:rsidP="00CE5E4C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4C" w:rsidRDefault="00CE5E4C" w:rsidP="00CE5E4C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11/01/24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4C" w:rsidRDefault="00CE5E4C" w:rsidP="00CE5E4C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Programa de Incentivo Financeiro - Ações Vigilância em Saúde – Prevenção e Controle de das DST/AIDS e Hepatites</w:t>
            </w:r>
          </w:p>
          <w:p w:rsidR="00CE5E4C" w:rsidRDefault="00CE5E4C" w:rsidP="00CE5E4C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Virais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4C" w:rsidRDefault="00CE5E4C" w:rsidP="00CE5E4C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1.535,66</w:t>
            </w:r>
          </w:p>
        </w:tc>
      </w:tr>
      <w:tr w:rsidR="00CE5E4C" w:rsidTr="008A0192">
        <w:trPr>
          <w:trHeight w:val="475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4C" w:rsidRDefault="00CE5E4C" w:rsidP="00CE5E4C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4C" w:rsidRDefault="00CE5E4C" w:rsidP="00CE5E4C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11/01/24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4C" w:rsidRDefault="00CE5E4C" w:rsidP="00CE5E4C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Agentes Comunitários de Saúde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4C" w:rsidRDefault="00CE5E4C" w:rsidP="00CE5E4C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64.952,00</w:t>
            </w:r>
          </w:p>
        </w:tc>
      </w:tr>
      <w:tr w:rsidR="00CE5E4C" w:rsidTr="00C25E5D">
        <w:trPr>
          <w:trHeight w:val="615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4C" w:rsidRDefault="00CE5E4C" w:rsidP="00CE5E4C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4C" w:rsidRDefault="00CE5E4C" w:rsidP="00CE5E4C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11/01/24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4C" w:rsidRDefault="00CE5E4C" w:rsidP="00CE5E4C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Incentivo Financeiro da APS – Capacitação Ponderada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4C" w:rsidRDefault="00CE5E4C" w:rsidP="00CE5E4C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106.477,59</w:t>
            </w:r>
          </w:p>
        </w:tc>
      </w:tr>
      <w:tr w:rsidR="0054314A" w:rsidTr="00C25E5D">
        <w:trPr>
          <w:trHeight w:val="615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4A" w:rsidRDefault="0054314A" w:rsidP="0054314A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4A" w:rsidRDefault="0054314A" w:rsidP="0054314A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11/01/24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4A" w:rsidRDefault="0054314A" w:rsidP="0054314A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Incentivo Financeiro da APS – Desempenho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4A" w:rsidRDefault="0054314A" w:rsidP="0054314A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11.158,52</w:t>
            </w:r>
          </w:p>
        </w:tc>
      </w:tr>
      <w:tr w:rsidR="0054314A" w:rsidTr="00C25E5D">
        <w:trPr>
          <w:trHeight w:val="615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4A" w:rsidRDefault="0054314A" w:rsidP="0054314A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4A" w:rsidRDefault="0054314A" w:rsidP="0054314A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11/01/24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4A" w:rsidRDefault="0054314A" w:rsidP="0054314A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Programa de Informatização do Piso da Atenção Primária em Saúde - APS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4A" w:rsidRDefault="0054314A" w:rsidP="0054314A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6.800,00</w:t>
            </w:r>
          </w:p>
        </w:tc>
      </w:tr>
      <w:tr w:rsidR="0054314A" w:rsidTr="00C25E5D">
        <w:trPr>
          <w:trHeight w:val="615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4A" w:rsidRDefault="0054314A" w:rsidP="0054314A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4A" w:rsidRDefault="0054314A" w:rsidP="0054314A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16/01/24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4A" w:rsidRDefault="0054314A" w:rsidP="0054314A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Promoção da Assistência Farmacêutica e Insumos estratégicos na atenção primária em saúde.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4A" w:rsidRDefault="0054314A" w:rsidP="0054314A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11.233,60</w:t>
            </w:r>
          </w:p>
          <w:p w:rsidR="0054314A" w:rsidRDefault="0054314A" w:rsidP="0054314A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F81612" w:rsidTr="00C25E5D">
        <w:trPr>
          <w:trHeight w:val="615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612" w:rsidRDefault="00F81612" w:rsidP="00F81612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Desenvolvimento da Educação - FNDE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612" w:rsidRDefault="00F81612" w:rsidP="00F81612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24/01/24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612" w:rsidRDefault="00F81612" w:rsidP="00F81612">
            <w:pPr>
              <w:spacing w:line="276" w:lineRule="auto"/>
              <w:ind w:firstLine="0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Salário Educação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612" w:rsidRDefault="00F81612" w:rsidP="00F81612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307.621,77</w:t>
            </w:r>
          </w:p>
        </w:tc>
      </w:tr>
      <w:tr w:rsidR="00F81612" w:rsidTr="00C25E5D">
        <w:trPr>
          <w:trHeight w:val="615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12" w:rsidRDefault="00F81612" w:rsidP="00F81612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12" w:rsidRDefault="00F81612" w:rsidP="00F81612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24/01/24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12" w:rsidRDefault="00F81612" w:rsidP="008A0192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Programa Incentivo Financeiro – Execução de Ações</w:t>
            </w:r>
            <w:r w:rsidR="008A0192">
              <w:rPr>
                <w:rFonts w:asciiTheme="minorHAnsi" w:hAnsiTheme="minorHAnsi" w:cstheme="minorHAnsi"/>
              </w:rPr>
              <w:t xml:space="preserve"> Vigilância em Saúde Pagamento</w:t>
            </w:r>
            <w:r>
              <w:rPr>
                <w:rFonts w:asciiTheme="minorHAnsi" w:hAnsiTheme="minorHAnsi" w:cstheme="minorHAnsi"/>
              </w:rPr>
              <w:t xml:space="preserve"> vencimentos dos Agentes de Combate às Endemias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12" w:rsidRDefault="00F81612" w:rsidP="00F81612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8.472</w:t>
            </w:r>
          </w:p>
        </w:tc>
      </w:tr>
      <w:tr w:rsidR="00B065B1" w:rsidTr="00C25E5D">
        <w:trPr>
          <w:trHeight w:val="615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5B1" w:rsidRDefault="00B065B1" w:rsidP="00B065B1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5B1" w:rsidRDefault="00B065B1" w:rsidP="00B065B1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24/01/24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5B1" w:rsidRDefault="00B065B1" w:rsidP="00B065B1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Programa de Incentivo Financeiro – Execução de Ações da Vigilância em Saúde – Despesas Diversas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5B1" w:rsidRDefault="00B065B1" w:rsidP="00B065B1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3.963,38</w:t>
            </w:r>
          </w:p>
        </w:tc>
      </w:tr>
      <w:tr w:rsidR="00250E67" w:rsidTr="00C25E5D">
        <w:trPr>
          <w:trHeight w:val="615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67" w:rsidRDefault="00250E67" w:rsidP="00250E67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Fundo Nacional de Assistência Social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67" w:rsidRDefault="00250E67" w:rsidP="00250E67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01/02/24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67" w:rsidRDefault="00250E67" w:rsidP="00250E67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Piso de Alta Complexidade I – Criança e Adolescente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67" w:rsidRDefault="00250E67" w:rsidP="00250E67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6.478,89</w:t>
            </w:r>
          </w:p>
        </w:tc>
      </w:tr>
      <w:tr w:rsidR="00250E67" w:rsidTr="00C25E5D">
        <w:trPr>
          <w:trHeight w:val="366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67" w:rsidRDefault="00250E67" w:rsidP="00250E67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Assistência Social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67" w:rsidRDefault="00250E67" w:rsidP="00A32F99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01/0</w:t>
            </w:r>
            <w:r w:rsidR="00A32F99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/24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67" w:rsidRDefault="00250E67" w:rsidP="00250E67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Piso de Transição de Média Complexidade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67" w:rsidRDefault="00250E67" w:rsidP="00250E67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2.405,97</w:t>
            </w:r>
          </w:p>
        </w:tc>
      </w:tr>
      <w:tr w:rsidR="00250E67" w:rsidTr="00C25E5D">
        <w:trPr>
          <w:trHeight w:val="615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67" w:rsidRDefault="00250E67" w:rsidP="00250E67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Assistência Social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67" w:rsidRDefault="00A32F99" w:rsidP="00A32F99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</w:t>
            </w:r>
            <w:r w:rsidR="00250E67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>0</w:t>
            </w:r>
            <w:r w:rsidR="00250E67">
              <w:rPr>
                <w:rFonts w:asciiTheme="minorHAnsi" w:hAnsiTheme="minorHAnsi" w:cstheme="minorHAnsi"/>
              </w:rPr>
              <w:t>2/2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67" w:rsidRDefault="00A32F99" w:rsidP="00250E67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Piso Fixo de Transição de Média Complexidade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67" w:rsidRDefault="00A32F99" w:rsidP="00250E67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2.850,71</w:t>
            </w:r>
          </w:p>
        </w:tc>
      </w:tr>
      <w:tr w:rsidR="00250E67" w:rsidTr="00C25E5D">
        <w:trPr>
          <w:trHeight w:val="352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67" w:rsidRDefault="00250E67" w:rsidP="00250E67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Assistência Social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67" w:rsidRDefault="005325D1" w:rsidP="005325D1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</w:t>
            </w:r>
            <w:r w:rsidR="00250E67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>01</w:t>
            </w:r>
            <w:r w:rsidR="00250E67">
              <w:rPr>
                <w:rFonts w:asciiTheme="minorHAnsi" w:hAnsiTheme="minorHAnsi" w:cstheme="minorHAnsi"/>
              </w:rPr>
              <w:t>/2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67" w:rsidRDefault="00250E67" w:rsidP="00250E67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Piso Fixo de Média Complexidade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67" w:rsidRDefault="005325D1" w:rsidP="005325D1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8.422,56</w:t>
            </w:r>
          </w:p>
        </w:tc>
      </w:tr>
      <w:tr w:rsidR="005325D1" w:rsidTr="00C25E5D">
        <w:trPr>
          <w:trHeight w:val="427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D1" w:rsidRDefault="005325D1" w:rsidP="005325D1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Assistência Social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D1" w:rsidRDefault="005325D1" w:rsidP="005325D1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09/02/24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D1" w:rsidRDefault="005325D1" w:rsidP="005325D1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Índice de Gestão Descentralizada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D1" w:rsidRDefault="001347CE" w:rsidP="001347CE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9.250</w:t>
            </w:r>
            <w:r w:rsidR="005325D1">
              <w:rPr>
                <w:rFonts w:asciiTheme="minorHAnsi" w:hAnsiTheme="minorHAnsi" w:cstheme="minorHAnsi"/>
              </w:rPr>
              <w:t>,00</w:t>
            </w:r>
          </w:p>
        </w:tc>
      </w:tr>
      <w:tr w:rsidR="00D305B4" w:rsidTr="00C25E5D">
        <w:trPr>
          <w:trHeight w:val="391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B4" w:rsidRDefault="00D305B4" w:rsidP="00D305B4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Assistência Social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B4" w:rsidRDefault="00D305B4" w:rsidP="00D305B4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09/02/24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B4" w:rsidRDefault="00D305B4" w:rsidP="00D305B4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Índice de Gestão Descentralizada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B4" w:rsidRDefault="00D305B4" w:rsidP="00D305B4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9.250,00</w:t>
            </w:r>
          </w:p>
        </w:tc>
      </w:tr>
      <w:tr w:rsidR="00D305B4" w:rsidTr="00C25E5D">
        <w:trPr>
          <w:trHeight w:val="615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B4" w:rsidRDefault="00D305B4" w:rsidP="00D305B4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Desenvolvimento da Educação - FNDE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B4" w:rsidRDefault="00D305B4" w:rsidP="00D305B4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20/02/24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B4" w:rsidRDefault="00D305B4" w:rsidP="00D305B4">
            <w:pPr>
              <w:spacing w:line="276" w:lineRule="auto"/>
              <w:ind w:firstLine="0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Salário Educação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B4" w:rsidRDefault="00D305B4" w:rsidP="00D305B4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142.626,68</w:t>
            </w:r>
          </w:p>
        </w:tc>
      </w:tr>
      <w:tr w:rsidR="004C7814" w:rsidTr="00C25E5D">
        <w:trPr>
          <w:trHeight w:val="615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14" w:rsidRDefault="004C7814" w:rsidP="004C7814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Desenvolvimento da Educação - FNDE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14" w:rsidRDefault="004C7814" w:rsidP="004C7814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28/02/24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14" w:rsidRDefault="00C25E5D" w:rsidP="00C25E5D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="004C7814">
              <w:rPr>
                <w:rFonts w:asciiTheme="minorHAnsi" w:hAnsiTheme="minorHAnsi" w:cstheme="minorHAnsi"/>
              </w:rPr>
              <w:t xml:space="preserve">ções do </w:t>
            </w:r>
            <w:r w:rsidR="004C7814">
              <w:rPr>
                <w:rFonts w:asciiTheme="minorHAnsi" w:hAnsiTheme="minorHAnsi" w:cstheme="minorHAnsi"/>
                <w:shd w:val="clear" w:color="auto" w:fill="FFFFFF"/>
              </w:rPr>
              <w:t>Programa de Aceleração do Crescimento 2 – Infra. Esc. Obra Ed. In. Construção PAR2 Pro Infância - Creches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14" w:rsidRDefault="004C7814" w:rsidP="004C7814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43.425,95</w:t>
            </w:r>
          </w:p>
        </w:tc>
      </w:tr>
      <w:tr w:rsidR="004C7814" w:rsidTr="00C25E5D">
        <w:trPr>
          <w:trHeight w:val="615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14" w:rsidRDefault="004C7814" w:rsidP="004C7814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Desenvolvimento da Educação - FNDE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14" w:rsidRDefault="004C7814" w:rsidP="004C7814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28/02/24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14" w:rsidRDefault="00C25E5D" w:rsidP="00C25E5D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="004C7814">
              <w:rPr>
                <w:rFonts w:asciiTheme="minorHAnsi" w:hAnsiTheme="minorHAnsi" w:cstheme="minorHAnsi"/>
              </w:rPr>
              <w:t xml:space="preserve">ções do </w:t>
            </w:r>
            <w:r w:rsidR="004C7814">
              <w:rPr>
                <w:rFonts w:asciiTheme="minorHAnsi" w:hAnsiTheme="minorHAnsi" w:cstheme="minorHAnsi"/>
                <w:shd w:val="clear" w:color="auto" w:fill="FFFFFF"/>
              </w:rPr>
              <w:t>Programa de Aceleração do Crescimento 2 – Infra. Esc. Obra Ed. In. Construção PAR2 Pro Infância - Creches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14" w:rsidRDefault="004C7814" w:rsidP="004C7814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50.978,28</w:t>
            </w:r>
          </w:p>
        </w:tc>
      </w:tr>
      <w:tr w:rsidR="004C7814" w:rsidTr="00C25E5D">
        <w:trPr>
          <w:trHeight w:val="332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14" w:rsidRDefault="004C7814" w:rsidP="004C7814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Assistência Social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14" w:rsidRDefault="004C7814" w:rsidP="004C7814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29/02/24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14" w:rsidRDefault="004C7814" w:rsidP="004C7814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Piso Fixo de Média Complexidade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14" w:rsidRDefault="004C7814" w:rsidP="004C7814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5.200,00</w:t>
            </w:r>
          </w:p>
        </w:tc>
      </w:tr>
      <w:tr w:rsidR="004C7814" w:rsidTr="00C25E5D">
        <w:trPr>
          <w:trHeight w:val="409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14" w:rsidRDefault="004C7814" w:rsidP="004C7814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Assistência Social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14" w:rsidRDefault="004C7814" w:rsidP="004C7814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29/02/24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14" w:rsidRDefault="004C7814" w:rsidP="004C7814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Piso Fixo de Média Complexidade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14" w:rsidRDefault="004C7814" w:rsidP="004C7814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1.760,00</w:t>
            </w:r>
          </w:p>
        </w:tc>
      </w:tr>
      <w:tr w:rsidR="004C7814" w:rsidTr="00C25E5D">
        <w:trPr>
          <w:trHeight w:val="615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14" w:rsidRDefault="004C7814" w:rsidP="004C7814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Assistência Social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14" w:rsidRDefault="004C7814" w:rsidP="004C7814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29/02/24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14" w:rsidRDefault="004C7814" w:rsidP="005727C2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Piso </w:t>
            </w:r>
            <w:r w:rsidR="005727C2">
              <w:rPr>
                <w:rFonts w:asciiTheme="minorHAnsi" w:hAnsiTheme="minorHAnsi" w:cstheme="minorHAnsi"/>
              </w:rPr>
              <w:t xml:space="preserve">de Alta </w:t>
            </w:r>
            <w:r>
              <w:rPr>
                <w:rFonts w:asciiTheme="minorHAnsi" w:hAnsiTheme="minorHAnsi" w:cstheme="minorHAnsi"/>
              </w:rPr>
              <w:t>Complexidade</w:t>
            </w:r>
            <w:r w:rsidR="005727C2">
              <w:rPr>
                <w:rFonts w:asciiTheme="minorHAnsi" w:hAnsiTheme="minorHAnsi" w:cstheme="minorHAnsi"/>
              </w:rPr>
              <w:t xml:space="preserve"> I – Criança e Adolescente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14" w:rsidRDefault="004C7814" w:rsidP="004C7814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4.000,00</w:t>
            </w:r>
          </w:p>
        </w:tc>
      </w:tr>
      <w:tr w:rsidR="004C7814" w:rsidTr="00C25E5D">
        <w:trPr>
          <w:trHeight w:val="353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14" w:rsidRDefault="004C7814" w:rsidP="004C7814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Assistência Social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14" w:rsidRDefault="004C7814" w:rsidP="004C7814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29/02/24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14" w:rsidRDefault="004C7814" w:rsidP="005727C2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Piso </w:t>
            </w:r>
            <w:r w:rsidR="005727C2">
              <w:rPr>
                <w:rFonts w:asciiTheme="minorHAnsi" w:hAnsiTheme="minorHAnsi" w:cstheme="minorHAnsi"/>
              </w:rPr>
              <w:t>de Transição de M</w:t>
            </w:r>
            <w:r>
              <w:rPr>
                <w:rFonts w:asciiTheme="minorHAnsi" w:hAnsiTheme="minorHAnsi" w:cstheme="minorHAnsi"/>
              </w:rPr>
              <w:t xml:space="preserve">édia Complexidade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14" w:rsidRDefault="005727C2" w:rsidP="005727C2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1.485</w:t>
            </w:r>
            <w:r w:rsidR="004C7814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>42</w:t>
            </w:r>
          </w:p>
        </w:tc>
      </w:tr>
      <w:tr w:rsidR="007A5F4A" w:rsidTr="00C25E5D">
        <w:trPr>
          <w:trHeight w:val="615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4A" w:rsidRDefault="007A5F4A" w:rsidP="007A5F4A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Assistência Social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4A" w:rsidRDefault="007A5F4A" w:rsidP="007A5F4A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29/02/24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4A" w:rsidRDefault="007A5F4A" w:rsidP="007A5F4A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Serviço de Convivência e Fortalecimento de Vínculos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4A" w:rsidRDefault="007A5F4A" w:rsidP="007A5F4A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4.140,00</w:t>
            </w:r>
          </w:p>
        </w:tc>
      </w:tr>
      <w:tr w:rsidR="007A5F4A" w:rsidTr="00C25E5D">
        <w:trPr>
          <w:trHeight w:val="366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4A" w:rsidRDefault="007A5F4A" w:rsidP="007A5F4A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Assistência Social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4A" w:rsidRDefault="007A5F4A" w:rsidP="007A5F4A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29/12/23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4A" w:rsidRDefault="007A5F4A" w:rsidP="00C25E5D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Piso Básico Fixo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4A" w:rsidRDefault="00C25E5D" w:rsidP="00C25E5D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6.720,00</w:t>
            </w:r>
          </w:p>
        </w:tc>
      </w:tr>
    </w:tbl>
    <w:p w:rsidR="00FB32A0" w:rsidRDefault="00C25E5D" w:rsidP="00FB32A0">
      <w:pPr>
        <w:pStyle w:val="SemEspaamen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Capinzal - SC, 13</w:t>
      </w:r>
      <w:r w:rsidR="00FB32A0">
        <w:rPr>
          <w:rFonts w:asciiTheme="minorHAnsi" w:hAnsiTheme="minorHAnsi" w:cstheme="minorHAnsi"/>
          <w:sz w:val="24"/>
          <w:szCs w:val="24"/>
        </w:rPr>
        <w:t xml:space="preserve"> de</w:t>
      </w:r>
      <w:r>
        <w:rPr>
          <w:rFonts w:asciiTheme="minorHAnsi" w:hAnsiTheme="minorHAnsi" w:cstheme="minorHAnsi"/>
          <w:sz w:val="24"/>
          <w:szCs w:val="24"/>
        </w:rPr>
        <w:t xml:space="preserve"> março </w:t>
      </w:r>
      <w:r w:rsidR="00FB32A0">
        <w:rPr>
          <w:rFonts w:asciiTheme="minorHAnsi" w:hAnsiTheme="minorHAnsi" w:cstheme="minorHAnsi"/>
          <w:sz w:val="24"/>
          <w:szCs w:val="24"/>
        </w:rPr>
        <w:t>de 2024.</w:t>
      </w:r>
    </w:p>
    <w:p w:rsidR="00FB32A0" w:rsidRDefault="00FB32A0" w:rsidP="00FB32A0">
      <w:pPr>
        <w:pStyle w:val="Corpodetexto"/>
        <w:ind w:firstLine="993"/>
        <w:rPr>
          <w:rFonts w:asciiTheme="minorHAnsi" w:hAnsiTheme="minorHAnsi" w:cstheme="minorHAnsi"/>
          <w:szCs w:val="24"/>
        </w:rPr>
      </w:pPr>
    </w:p>
    <w:p w:rsidR="00C25E5D" w:rsidRDefault="00C25E5D" w:rsidP="00FB32A0">
      <w:pPr>
        <w:pStyle w:val="Corpodetexto"/>
        <w:ind w:firstLine="993"/>
        <w:rPr>
          <w:rFonts w:asciiTheme="minorHAnsi" w:hAnsiTheme="minorHAnsi" w:cstheme="minorHAnsi"/>
          <w:szCs w:val="24"/>
        </w:rPr>
      </w:pPr>
    </w:p>
    <w:p w:rsidR="00FB32A0" w:rsidRDefault="00FB32A0" w:rsidP="00FB32A0">
      <w:pPr>
        <w:ind w:left="709" w:firstLine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NILVO DORINI</w:t>
      </w:r>
    </w:p>
    <w:p w:rsidR="00FB32A0" w:rsidRDefault="00FB32A0" w:rsidP="00FB32A0">
      <w:pPr>
        <w:ind w:left="709" w:firstLine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Prefeito de Capinzal</w:t>
      </w:r>
    </w:p>
    <w:p w:rsidR="00FB32A0" w:rsidRDefault="00FB32A0" w:rsidP="00FB32A0">
      <w:pPr>
        <w:ind w:left="709" w:firstLine="0"/>
        <w:rPr>
          <w:rFonts w:asciiTheme="minorHAnsi" w:hAnsiTheme="minorHAnsi" w:cstheme="minorHAnsi"/>
          <w:bCs/>
          <w:sz w:val="24"/>
          <w:szCs w:val="24"/>
        </w:rPr>
      </w:pPr>
    </w:p>
    <w:p w:rsidR="00FB32A0" w:rsidRDefault="00FB32A0" w:rsidP="00FB32A0">
      <w:pPr>
        <w:ind w:left="709" w:firstLine="0"/>
        <w:rPr>
          <w:rFonts w:asciiTheme="minorHAnsi" w:hAnsiTheme="minorHAnsi" w:cstheme="minorHAnsi"/>
          <w:bCs/>
          <w:sz w:val="24"/>
          <w:szCs w:val="24"/>
        </w:rPr>
      </w:pPr>
    </w:p>
    <w:p w:rsidR="00FB32A0" w:rsidRDefault="00FB32A0" w:rsidP="00FB32A0">
      <w:pPr>
        <w:ind w:left="709" w:firstLine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Registrado e publicado o presente Edital na data supra.</w:t>
      </w:r>
    </w:p>
    <w:p w:rsidR="00FB32A0" w:rsidRDefault="00FB32A0" w:rsidP="00FB32A0">
      <w:pPr>
        <w:ind w:left="709" w:firstLine="0"/>
        <w:rPr>
          <w:rFonts w:asciiTheme="minorHAnsi" w:hAnsiTheme="minorHAnsi" w:cstheme="minorHAnsi"/>
          <w:sz w:val="24"/>
          <w:szCs w:val="24"/>
        </w:rPr>
      </w:pPr>
    </w:p>
    <w:p w:rsidR="00FB32A0" w:rsidRDefault="00FB32A0" w:rsidP="00FB32A0">
      <w:pPr>
        <w:ind w:left="709" w:firstLine="0"/>
        <w:rPr>
          <w:rFonts w:asciiTheme="minorHAnsi" w:hAnsiTheme="minorHAnsi" w:cstheme="minorHAnsi"/>
          <w:sz w:val="24"/>
          <w:szCs w:val="24"/>
        </w:rPr>
      </w:pPr>
    </w:p>
    <w:p w:rsidR="00FB32A0" w:rsidRDefault="00FB32A0" w:rsidP="00FB32A0">
      <w:pPr>
        <w:ind w:left="709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IVAIR LOPES RODRIGUES</w:t>
      </w:r>
    </w:p>
    <w:p w:rsidR="00FB32A0" w:rsidRDefault="00FB32A0" w:rsidP="00FB32A0">
      <w:pPr>
        <w:ind w:left="709" w:firstLine="0"/>
      </w:pPr>
      <w:r>
        <w:rPr>
          <w:rFonts w:asciiTheme="minorHAnsi" w:hAnsiTheme="minorHAnsi" w:cstheme="minorHAnsi"/>
          <w:sz w:val="24"/>
          <w:szCs w:val="24"/>
        </w:rPr>
        <w:t xml:space="preserve">Secretário da Administração e Finanças </w:t>
      </w:r>
    </w:p>
    <w:sectPr w:rsidR="00FB32A0" w:rsidSect="00EC08CE">
      <w:pgSz w:w="11906" w:h="16838"/>
      <w:pgMar w:top="2694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6AC"/>
    <w:rsid w:val="00056BA0"/>
    <w:rsid w:val="00072D5B"/>
    <w:rsid w:val="001347CE"/>
    <w:rsid w:val="00250E67"/>
    <w:rsid w:val="00306DA8"/>
    <w:rsid w:val="00307BEE"/>
    <w:rsid w:val="004C7814"/>
    <w:rsid w:val="005001D2"/>
    <w:rsid w:val="005325D1"/>
    <w:rsid w:val="0054314A"/>
    <w:rsid w:val="005727C2"/>
    <w:rsid w:val="005A48F9"/>
    <w:rsid w:val="006D380C"/>
    <w:rsid w:val="007439BA"/>
    <w:rsid w:val="007A5F4A"/>
    <w:rsid w:val="008A0192"/>
    <w:rsid w:val="00A32F99"/>
    <w:rsid w:val="00B065B1"/>
    <w:rsid w:val="00C25E5D"/>
    <w:rsid w:val="00C706DB"/>
    <w:rsid w:val="00C77AFE"/>
    <w:rsid w:val="00CE5E4C"/>
    <w:rsid w:val="00D305B4"/>
    <w:rsid w:val="00E95264"/>
    <w:rsid w:val="00EC08CE"/>
    <w:rsid w:val="00EE03C6"/>
    <w:rsid w:val="00F1252E"/>
    <w:rsid w:val="00F81612"/>
    <w:rsid w:val="00FA76AC"/>
    <w:rsid w:val="00FB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2A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FB32A0"/>
    <w:pPr>
      <w:keepNext/>
      <w:ind w:firstLine="0"/>
      <w:jc w:val="center"/>
      <w:outlineLvl w:val="4"/>
    </w:pPr>
    <w:rPr>
      <w:rFonts w:ascii="Arial" w:eastAsia="Times New Roman" w:hAnsi="Arial" w:cs="Arial"/>
      <w:b/>
      <w:bCs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semiHidden/>
    <w:rsid w:val="00FB32A0"/>
    <w:rPr>
      <w:rFonts w:ascii="Arial" w:eastAsia="Times New Roman" w:hAnsi="Arial" w:cs="Arial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B32A0"/>
    <w:pPr>
      <w:ind w:firstLine="0"/>
      <w:jc w:val="left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B32A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B32A0"/>
    <w:pPr>
      <w:ind w:firstLine="1080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B32A0"/>
    <w:rPr>
      <w:rFonts w:ascii="Arial" w:eastAsia="Times New Roman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FB32A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2A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FB32A0"/>
    <w:pPr>
      <w:keepNext/>
      <w:ind w:firstLine="0"/>
      <w:jc w:val="center"/>
      <w:outlineLvl w:val="4"/>
    </w:pPr>
    <w:rPr>
      <w:rFonts w:ascii="Arial" w:eastAsia="Times New Roman" w:hAnsi="Arial" w:cs="Arial"/>
      <w:b/>
      <w:bCs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semiHidden/>
    <w:rsid w:val="00FB32A0"/>
    <w:rPr>
      <w:rFonts w:ascii="Arial" w:eastAsia="Times New Roman" w:hAnsi="Arial" w:cs="Arial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B32A0"/>
    <w:pPr>
      <w:ind w:firstLine="0"/>
      <w:jc w:val="left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B32A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B32A0"/>
    <w:pPr>
      <w:ind w:firstLine="1080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B32A0"/>
    <w:rPr>
      <w:rFonts w:ascii="Arial" w:eastAsia="Times New Roman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FB32A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1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</cp:lastModifiedBy>
  <cp:revision>2</cp:revision>
  <dcterms:created xsi:type="dcterms:W3CDTF">2024-10-03T18:47:00Z</dcterms:created>
  <dcterms:modified xsi:type="dcterms:W3CDTF">2024-10-03T18:47:00Z</dcterms:modified>
</cp:coreProperties>
</file>