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60"/>
        <w:gridCol w:w="340"/>
        <w:gridCol w:w="40"/>
        <w:gridCol w:w="40"/>
        <w:gridCol w:w="60"/>
        <w:gridCol w:w="540"/>
        <w:gridCol w:w="40"/>
        <w:gridCol w:w="140"/>
        <w:gridCol w:w="480"/>
        <w:gridCol w:w="120"/>
        <w:gridCol w:w="40"/>
        <w:gridCol w:w="40"/>
        <w:gridCol w:w="40"/>
        <w:gridCol w:w="700"/>
        <w:gridCol w:w="40"/>
        <w:gridCol w:w="40"/>
        <w:gridCol w:w="60"/>
        <w:gridCol w:w="1580"/>
        <w:gridCol w:w="260"/>
        <w:gridCol w:w="900"/>
        <w:gridCol w:w="1800"/>
        <w:gridCol w:w="60"/>
        <w:gridCol w:w="180"/>
        <w:gridCol w:w="40"/>
        <w:gridCol w:w="140"/>
        <w:gridCol w:w="40"/>
        <w:gridCol w:w="60"/>
        <w:gridCol w:w="1320"/>
        <w:gridCol w:w="220"/>
        <w:gridCol w:w="80"/>
        <w:gridCol w:w="40"/>
        <w:gridCol w:w="80"/>
        <w:gridCol w:w="120"/>
        <w:gridCol w:w="600"/>
        <w:gridCol w:w="40"/>
        <w:gridCol w:w="280"/>
        <w:gridCol w:w="380"/>
        <w:gridCol w:w="100"/>
        <w:gridCol w:w="40"/>
        <w:gridCol w:w="40"/>
        <w:gridCol w:w="40"/>
      </w:tblGrid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1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3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FUNDO MUNICIPAL HABITAÇÃO CAPINZAL</w:t>
            </w: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C70FF8">
            <w:r>
              <w:rPr>
                <w:noProof/>
              </w:rPr>
              <w:drawing>
                <wp:inline distT="0" distB="0" distL="0" distR="0">
                  <wp:extent cx="622300" cy="635000"/>
                  <wp:effectExtent l="0" t="0" r="0" b="0"/>
                  <wp:docPr id="13374293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4293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3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35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PREGÃO PRESENCIAL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35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3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RELATÓRIO: RELAÇÃO DOS ITENS DA LICITAÇÃO</w:t>
            </w: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35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3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35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.: 000</w:t>
            </w:r>
            <w:r>
              <w:rPr>
                <w:rFonts w:ascii="Arial" w:eastAsia="Arial" w:hAnsi="Arial" w:cs="Arial"/>
                <w:color w:val="000000"/>
              </w:rPr>
              <w:t>1/2023 - PR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35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56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132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ANEXO I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br/>
              <w:t>RELAÇÃO DOS ITENS DA LICITAÇÃO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Nº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Quantidade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Unid.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Especificação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Preço Uni. Máximo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Preço Total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MTL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Tábuas de pinus 1 polegada de espessura X 30cm de largura (de 1ª qualidade) - Tábuas de pinus 1 polegada de espessura X 30cm de largura (de 1ª qualidade)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760,00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MTL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Tábuas de pinus 1 polegada de espessura X 12cm de largura (de 1ª qualidade) - Tábuas de pinus 1 polegada de espessura X 12cm de largura (de 1ª qualidade)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6,5000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585,00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MTL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Ripa de pinus 1 polegada de espessura X 5cm de largura (de 1ª qualidade) - Ripa de pinus 1 polegada de espessura X 5cm de largura (de 1ª qualidade)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Ripão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de pinus 5x5cm (de 1ª qualidade) -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Ripão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de pinus 5x5cm (de 1ª qualidade)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Espelho de pinheiro 12cm de largura (de 1ª qualidade) - Espelho de pinheiro 12cm de largura (de 1ª qualidade)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216,00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BR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Tubo de esgoto PVC 100mm- (unidade com 6 metros) - Tubo de esgoto PVC 100mm- (unidade com 6 metros)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BR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Tubo de esgoto PVC 75mm-(unidade com 6 metros) - Tubo de esgoto PVC 75mm-(unidade com 6 metros)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BR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Tubo PVC esgoto 50cm – (unidade com 6 metros) - Tubo PVC esgoto 50cm – (unidade com 6 metros)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BR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Tubo soldável PVC 20mm- (unidade com 6 metros) - Tubo soldável PVC 20mm- (unidade com 6 metros)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JANELA DE FERRO BASCULANTE 60X40CM - JANELA DE FERRO BASCULANTE 60X40CM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92,5000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92,50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Janela de ferro 1,20x150 com vidro - Janela de ferro 1,20x150 com vidro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800,00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Porta de madeira 2,10 x 80cm completa (fechadura, marco, vistas) interna - Porta de madeira 2,10 x 80cm completa (fechadura, marco, vistas) interna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298,0000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596,00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Porta de madeira pinus maciça almofada externa 2,10 x 90cm completa (fechadura, marco, vistas) externa - Porta de madeira pinus maciça almofada externa 2,10 x 90cm completa (fechadura, marco, vistas) externa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342,0000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342,00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Porta de madeira pinus 2,10 x 0,60 p/banheiro completa (fechadura, marco, vistas) - Porta de madeira pinus 2,10 x 0,60 p/banheiro completa (fechadura, marco, vistas)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298,0000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298,00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Espuma expansiva 500ml 480g - Espuma expansiva 500ml 480g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27,5000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PREGO 18X30 - PREGO 18X30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PREGO 19X39 - PREGO 19X39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Prego 2 cabeças - Prego 2 cabeças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24,5000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9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PREGO 16X24 - PREGO 16X24</w:t>
            </w:r>
          </w:p>
        </w:tc>
        <w:tc>
          <w:tcPr>
            <w:tcW w:w="1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6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18,0000</w:t>
            </w: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4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1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2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M3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AREIA MÉDIA - AREIA MÉDIA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203,0000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812,00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M3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BRITA Nº 1 - BRITA Nº 1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198,00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M3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Pó de Pedra - Pó de Pedra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113,0000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113,00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SC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Argamassa 20 kg AC1 - Argamassa 20 kg AC1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SC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Cimento saca com 50kg - Cimento saca com 50kg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975,00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1.700,000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TIJOLOS DE 6 FUROS 1º QUALIDADE - TIJOLOS DE 6 FUROS 1º QUALIDADE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1,4000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2.380,00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12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LT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Cal Líquido - 01 litro - Cal Líquido - 01 litro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Rejunte cerâmico, embalagem com 1 kg, cor a definir - Rejunte cerâmico, embalagem com 1 kg, cor a definir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12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Fuga para azulejo 5mm - Fuga para azulejo 5mm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M²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Piso cerâmico - cor a escolher - Piso cerâmico - cor a escolher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810,00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12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M²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Azulejo parede - cor a escolher - Azulejo parede - cor a escolher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780,00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12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ARAME RECOZIDO - ARAME RECOZIDO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15,5000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15,50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M²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Ferro treliça 4,2 - Ferro treliça 4,2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972,00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BR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Ferro 5/16 – (Unidade com 12 metros) - Ferro 5/16 – (Unidade com 12 metros)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188,00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12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BR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Ferro 3/8- (unidade com 12 metros) - Ferro 3/8- (unidade com 12 metros)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264,00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12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Parafuso para forro (unidade com 500 parafusos - Parafuso para forro (unidade com 500 parafusos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12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 xml:space="preserve">Cumeeira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amiento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6mm 15 graus - Cumeeira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amiento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6mm 15 graus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378,00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12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Chapa de fibrocimento 2,44x1,10x 6mm - Chapa de fibrocimento 2,44x1,10x 6mm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79,0000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1.975,00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12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M²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 xml:space="preserve">Forro PVC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frizado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10x7mm – (unidade de 6 metros) - Forro PVC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frizado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10x7mm – (unidade de 6 metros)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1.260,00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12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Balcão com pia 0,50 cm - Balcão com pia 0,50 cm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394,0000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394,00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Kit vaso sanitário completo com caixa acoplada - Kit vaso sanitário completo com caixa acoplada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694,0000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694,00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12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Caixa sifonada100x100x50mm - Caixa sifonada100x100x50mm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16,5000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16,50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12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 xml:space="preserve">Tinta Acrílica, lata3,6 litros,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semi-brilho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– a base de resina acrílica, 1ª linha- de alta qualidade, lavável, indicada para pinturas internas e externa de alvenaria, massa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pva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ou acrílica, texturas, concreto, fibrocimento e gesso. Ter boa cobertura (à sec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o). Diluição em água limpa, de 10 a 15%, Rendimento: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Rebôco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7 a 9m² por demão por litro; massa corrida: 10 a 14m² por demão por litro. Secagem: ao toque 01hora, entre demãos 04horas e 24h para secagem completa, 120 horas para cura completa.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Obs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: Produto e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m Conformidade com a norma da ABNT NBR 15079 e classificado conforme norma da ABNT NBR 11702 tipo 4.5.1. CORES VARIADAS - Tinta Acrílica, lata3,6 litros,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semi-brilho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– a base de resina acrílica, 1ª linha- de alta qualidade, lavável, indicada para pinturas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internas e externa de alvenaria, massa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pva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ou acrílica, texturas, concreto, fibrocimento e gesso. Ter boa cobertura (à seco). Diluição em água limpa, de 10 a 15%, Rendimento: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Rebôco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7 a 9m² por demão por litro; massa corrida: 10 a 14m² por demão por litro.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Secagem: ao toque 01hora, entre demãos 04horas e 24h para secagem completa, 120 horas para cura completa.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Obs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: Produto em Conformidade com a norma da ABNT NBR 15079 e classificado conforme norma da ABNT NBR 11702 tipo 4.5.1. CORES VARIADAS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114,0000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342,00</w:t>
            </w: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4480"/>
        </w:trPr>
        <w:tc>
          <w:tcPr>
            <w:tcW w:w="8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0"/>
        </w:trPr>
        <w:tc>
          <w:tcPr>
            <w:tcW w:w="40" w:type="dxa"/>
          </w:tcPr>
          <w:p w:rsidR="0047188F" w:rsidRDefault="0047188F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0" w:type="dxa"/>
            <w:gridSpan w:val="0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4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1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0" w:type="dxa"/>
            <w:gridSpan w:val="0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0" w:type="dxa"/>
            <w:gridSpan w:val="0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28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r>
              <w:rPr>
                <w:rFonts w:ascii="Arial" w:eastAsia="Arial" w:hAnsi="Arial" w:cs="Arial"/>
                <w:color w:val="000000"/>
                <w:sz w:val="18"/>
              </w:rPr>
              <w:t>Fundo para madeira 18 litros - Fundo para madeira 18 litros</w:t>
            </w: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300,0000</w:t>
            </w: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88F" w:rsidRDefault="00C70FF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</w:t>
            </w: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0" w:type="dxa"/>
            <w:gridSpan w:val="0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1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47188F" w:rsidRDefault="0047188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0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4820" w:type="dxa"/>
            <w:gridSpan w:val="7"/>
          </w:tcPr>
          <w:p w:rsidR="0047188F" w:rsidRDefault="0047188F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13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2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188F" w:rsidRDefault="0047188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2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38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188F" w:rsidRDefault="0047188F">
            <w:pPr>
              <w:pStyle w:val="EMPTYCELLSTYLE"/>
            </w:pPr>
          </w:p>
        </w:tc>
        <w:tc>
          <w:tcPr>
            <w:tcW w:w="0" w:type="dxa"/>
            <w:gridSpan w:val="0"/>
          </w:tcPr>
          <w:p w:rsidR="0047188F" w:rsidRDefault="0047188F">
            <w:pPr>
              <w:pStyle w:val="EMPTYCELLSTYLE"/>
            </w:pPr>
          </w:p>
        </w:tc>
      </w:tr>
      <w:tr w:rsidR="0047188F" w:rsidTr="00C70FF8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320"/>
        </w:trPr>
        <w:tc>
          <w:tcPr>
            <w:tcW w:w="40" w:type="dxa"/>
          </w:tcPr>
          <w:p w:rsidR="0047188F" w:rsidRDefault="0047188F">
            <w:pPr>
              <w:pStyle w:val="EMPTYCELLSTYLE"/>
            </w:pPr>
          </w:p>
        </w:tc>
        <w:tc>
          <w:tcPr>
            <w:tcW w:w="11320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3580"/>
              <w:gridCol w:w="30"/>
              <w:gridCol w:w="1680"/>
              <w:gridCol w:w="30"/>
              <w:gridCol w:w="80"/>
              <w:gridCol w:w="1420"/>
              <w:gridCol w:w="100"/>
            </w:tblGrid>
            <w:tr w:rsidR="004718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4200" w:type="dxa"/>
                </w:tcPr>
                <w:p w:rsidR="0047188F" w:rsidRDefault="0047188F">
                  <w:pPr>
                    <w:pStyle w:val="EMPTYCELLSTYLE"/>
                  </w:pPr>
                </w:p>
              </w:tc>
              <w:tc>
                <w:tcPr>
                  <w:tcW w:w="3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188F" w:rsidRDefault="00C70FF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(Valores expressos em Reais R$)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188F" w:rsidRDefault="0047188F">
                  <w:pPr>
                    <w:pStyle w:val="EMPTYCELLSTYLE"/>
                  </w:pPr>
                </w:p>
              </w:tc>
              <w:tc>
                <w:tcPr>
                  <w:tcW w:w="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188F" w:rsidRDefault="00C70FF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Total Geral: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188F" w:rsidRDefault="0047188F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47188F" w:rsidRDefault="0047188F">
                  <w:pPr>
                    <w:pStyle w:val="EMPTYCELLSTYLE"/>
                  </w:pP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7188F" w:rsidRDefault="00C70FF8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17.975,50</w:t>
                  </w:r>
                </w:p>
              </w:tc>
              <w:tc>
                <w:tcPr>
                  <w:tcW w:w="100" w:type="dxa"/>
                </w:tcPr>
                <w:p w:rsidR="0047188F" w:rsidRDefault="0047188F">
                  <w:pPr>
                    <w:pStyle w:val="EMPTYCELLSTYLE"/>
                  </w:pPr>
                </w:p>
              </w:tc>
            </w:tr>
          </w:tbl>
          <w:p w:rsidR="0047188F" w:rsidRDefault="0047188F">
            <w:pPr>
              <w:pStyle w:val="EMPTYCELLSTYLE"/>
            </w:pPr>
          </w:p>
        </w:tc>
        <w:tc>
          <w:tcPr>
            <w:tcW w:w="0" w:type="dxa"/>
            <w:gridSpan w:val="0"/>
          </w:tcPr>
          <w:p w:rsidR="0047188F" w:rsidRDefault="0047188F">
            <w:pPr>
              <w:pStyle w:val="EMPTYCELLSTYLE"/>
            </w:pPr>
          </w:p>
        </w:tc>
      </w:tr>
    </w:tbl>
    <w:p w:rsidR="00000000" w:rsidRDefault="00C70FF8"/>
    <w:sectPr w:rsidR="00000000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8F"/>
    <w:rsid w:val="0047188F"/>
    <w:rsid w:val="00C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B72D"/>
  <w15:docId w15:val="{C56699E7-2EB0-434D-9185-DFF06AD3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737COLUMN0">
    <w:name w:val="Arial_for_column_Report_673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1459</Words>
  <Characters>7883</Characters>
  <Application>Microsoft Office Word</Application>
  <DocSecurity>0</DocSecurity>
  <Lines>65</Lines>
  <Paragraphs>18</Paragraphs>
  <ScaleCrop>false</ScaleCrop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2</cp:revision>
  <dcterms:created xsi:type="dcterms:W3CDTF">2023-06-16T18:10:00Z</dcterms:created>
  <dcterms:modified xsi:type="dcterms:W3CDTF">2023-06-16T18:10:00Z</dcterms:modified>
</cp:coreProperties>
</file>