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>EDITAL N</w:t>
      </w:r>
      <w:r w:rsidR="001326D2" w:rsidRPr="001326D2">
        <w:rPr>
          <w:rFonts w:ascii="Baskerville Old Face" w:hAnsi="Baskerville Old Face"/>
        </w:rPr>
        <w:t>º</w:t>
      </w:r>
      <w:r w:rsidRPr="001326D2">
        <w:rPr>
          <w:rFonts w:ascii="Times New Roman" w:hAnsi="Times New Roman"/>
          <w:snapToGrid w:val="0"/>
        </w:rPr>
        <w:t xml:space="preserve"> </w:t>
      </w:r>
      <w:r w:rsidR="00EA4C0D">
        <w:rPr>
          <w:rFonts w:ascii="Times New Roman" w:hAnsi="Times New Roman"/>
          <w:snapToGrid w:val="0"/>
        </w:rPr>
        <w:t>0029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EA4C0D">
        <w:rPr>
          <w:rFonts w:ascii="Times New Roman" w:hAnsi="Times New Roman"/>
          <w:snapToGrid w:val="0"/>
        </w:rPr>
        <w:t>07 DE JUNHO</w:t>
      </w:r>
      <w:r w:rsidR="001326D2" w:rsidRPr="001326D2">
        <w:rPr>
          <w:rFonts w:ascii="Times New Roman" w:hAnsi="Times New Roman"/>
          <w:snapToGrid w:val="0"/>
        </w:rPr>
        <w:t xml:space="preserve"> DE 2017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Estabelece normas para a chamada pública de </w:t>
      </w:r>
      <w:r w:rsidR="00311EC1" w:rsidRPr="001326D2">
        <w:rPr>
          <w:rFonts w:ascii="Times New Roman" w:hAnsi="Times New Roman"/>
          <w:b/>
        </w:rPr>
        <w:t>Professor</w:t>
      </w:r>
      <w:r w:rsidR="001326D2">
        <w:rPr>
          <w:rFonts w:ascii="Times New Roman" w:hAnsi="Times New Roman"/>
          <w:b/>
        </w:rPr>
        <w:t xml:space="preserve"> de </w:t>
      </w:r>
      <w:r w:rsidR="00EA4C0D">
        <w:rPr>
          <w:rFonts w:ascii="Times New Roman" w:hAnsi="Times New Roman"/>
          <w:b/>
        </w:rPr>
        <w:t>Música e de Artes</w:t>
      </w:r>
      <w:r w:rsidRPr="001326D2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>
        <w:rPr>
          <w:rFonts w:ascii="Times New Roman" w:hAnsi="Times New Roman"/>
          <w:b/>
        </w:rPr>
        <w:t xml:space="preserve"> no ano de 2017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1326D2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>
        <w:rPr>
          <w:rFonts w:ascii="Times New Roman" w:hAnsi="Times New Roman"/>
        </w:rPr>
        <w:t>033/2016</w:t>
      </w:r>
      <w:r w:rsidRPr="001326D2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>resolve: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3968B6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496B48" w:rsidRPr="001326D2">
        <w:rPr>
          <w:rFonts w:ascii="Times New Roman" w:hAnsi="Times New Roman"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de </w:t>
      </w:r>
      <w:r w:rsidR="00311EC1" w:rsidRPr="001326D2">
        <w:rPr>
          <w:rFonts w:ascii="Times New Roman" w:hAnsi="Times New Roman"/>
        </w:rPr>
        <w:t>Professor</w:t>
      </w:r>
      <w:r w:rsidR="001326D2">
        <w:rPr>
          <w:rFonts w:ascii="Times New Roman" w:hAnsi="Times New Roman"/>
        </w:rPr>
        <w:t xml:space="preserve"> de </w:t>
      </w:r>
      <w:r w:rsidR="00EA4C0D">
        <w:rPr>
          <w:rFonts w:ascii="Times New Roman" w:hAnsi="Times New Roman"/>
        </w:rPr>
        <w:t>Música e de Arte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temporária</w:t>
      </w:r>
      <w:r w:rsidR="00311EC1" w:rsidRPr="001326D2">
        <w:rPr>
          <w:rFonts w:ascii="Times New Roman" w:hAnsi="Times New Roman"/>
        </w:rPr>
        <w:t>s</w:t>
      </w:r>
      <w:r w:rsidR="00496B48" w:rsidRPr="001326D2">
        <w:rPr>
          <w:rFonts w:ascii="Times New Roman" w:hAnsi="Times New Roman"/>
        </w:rPr>
        <w:t xml:space="preserve"> para o ano letivo de </w:t>
      </w:r>
      <w:r w:rsidR="001326D2">
        <w:rPr>
          <w:rFonts w:ascii="Times New Roman" w:hAnsi="Times New Roman"/>
        </w:rPr>
        <w:t>2017</w:t>
      </w:r>
      <w:r w:rsidR="00496B48" w:rsidRPr="001326D2">
        <w:rPr>
          <w:rFonts w:ascii="Times New Roman" w:hAnsi="Times New Roman"/>
        </w:rPr>
        <w:t xml:space="preserve"> na rede municipal de ensino;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 DATA E DAS VAGAS</w:t>
      </w:r>
    </w:p>
    <w:p w:rsidR="00331BAA" w:rsidRPr="001326D2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 A</w:t>
      </w:r>
      <w:r w:rsidR="00496B48" w:rsidRPr="001326D2">
        <w:rPr>
          <w:rFonts w:ascii="Times New Roman" w:hAnsi="Times New Roman"/>
        </w:rPr>
        <w:t xml:space="preserve"> Chamada Pública </w:t>
      </w:r>
      <w:r w:rsidRPr="001326D2">
        <w:rPr>
          <w:rFonts w:ascii="Times New Roman" w:hAnsi="Times New Roman"/>
        </w:rPr>
        <w:t>realizar-se-á</w:t>
      </w:r>
      <w:r w:rsidR="00496B48" w:rsidRPr="001326D2">
        <w:rPr>
          <w:rFonts w:ascii="Times New Roman" w:hAnsi="Times New Roman"/>
        </w:rPr>
        <w:t xml:space="preserve"> </w:t>
      </w:r>
      <w:r w:rsidRPr="001326D2">
        <w:rPr>
          <w:rFonts w:ascii="Times New Roman" w:hAnsi="Times New Roman"/>
        </w:rPr>
        <w:t xml:space="preserve">no </w:t>
      </w:r>
      <w:r w:rsidR="00496B48" w:rsidRPr="001326D2">
        <w:rPr>
          <w:rFonts w:ascii="Times New Roman" w:hAnsi="Times New Roman"/>
        </w:rPr>
        <w:t>dia</w:t>
      </w:r>
      <w:r w:rsidR="00496B48" w:rsidRPr="001326D2">
        <w:rPr>
          <w:rFonts w:ascii="Times New Roman" w:hAnsi="Times New Roman"/>
          <w:b/>
        </w:rPr>
        <w:t xml:space="preserve"> </w:t>
      </w:r>
      <w:r w:rsidR="00EA4C0D">
        <w:rPr>
          <w:rFonts w:ascii="Times New Roman" w:hAnsi="Times New Roman"/>
          <w:b/>
        </w:rPr>
        <w:t>12 de junho de 2017</w:t>
      </w:r>
      <w:r w:rsidR="001326D2">
        <w:rPr>
          <w:rFonts w:ascii="Times New Roman" w:hAnsi="Times New Roman"/>
          <w:b/>
        </w:rPr>
        <w:t xml:space="preserve"> </w:t>
      </w:r>
      <w:r w:rsidR="00AA79F6">
        <w:rPr>
          <w:rFonts w:ascii="Times New Roman" w:hAnsi="Times New Roman"/>
        </w:rPr>
        <w:t xml:space="preserve">na Secretaria da Educação, Cultura e Esportes, às </w:t>
      </w:r>
      <w:r w:rsidR="00EA4C0D">
        <w:rPr>
          <w:rFonts w:ascii="Times New Roman" w:hAnsi="Times New Roman"/>
          <w:b/>
        </w:rPr>
        <w:t>14h</w:t>
      </w:r>
      <w:r w:rsidR="00AA79F6">
        <w:rPr>
          <w:rFonts w:ascii="Times New Roman" w:hAnsi="Times New Roman"/>
        </w:rPr>
        <w:t>.</w:t>
      </w:r>
    </w:p>
    <w:p w:rsidR="00A64C9D" w:rsidRPr="001326D2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Ind w:w="270" w:type="dxa"/>
        <w:tblLook w:val="04A0"/>
      </w:tblPr>
      <w:tblGrid>
        <w:gridCol w:w="3260"/>
        <w:gridCol w:w="2034"/>
      </w:tblGrid>
      <w:tr w:rsidR="00475F97" w:rsidRPr="001326D2" w:rsidTr="00EA4C0D">
        <w:trPr>
          <w:jc w:val="center"/>
        </w:trPr>
        <w:tc>
          <w:tcPr>
            <w:tcW w:w="5294" w:type="dxa"/>
            <w:gridSpan w:val="2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 MÚSICA</w:t>
            </w:r>
          </w:p>
        </w:tc>
      </w:tr>
      <w:tr w:rsidR="00475F97" w:rsidRPr="001326D2" w:rsidTr="00EA4C0D">
        <w:trPr>
          <w:jc w:val="center"/>
        </w:trPr>
        <w:tc>
          <w:tcPr>
            <w:tcW w:w="3260" w:type="dxa"/>
          </w:tcPr>
          <w:p w:rsidR="00475F97" w:rsidRPr="001326D2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1326D2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1326D2" w:rsidTr="00EA4C0D">
        <w:trPr>
          <w:jc w:val="center"/>
        </w:trPr>
        <w:tc>
          <w:tcPr>
            <w:tcW w:w="3260" w:type="dxa"/>
          </w:tcPr>
          <w:p w:rsidR="00475F97" w:rsidRPr="001326D2" w:rsidRDefault="00EA4C0D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Atuar como regente no Coral Infanto Juvenil Municipal e no Coral do Programa AABB Comunidade</w:t>
            </w:r>
          </w:p>
        </w:tc>
        <w:tc>
          <w:tcPr>
            <w:tcW w:w="2034" w:type="dxa"/>
          </w:tcPr>
          <w:p w:rsidR="00475F97" w:rsidRPr="001326D2" w:rsidRDefault="00705C9A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5F97" w:rsidRPr="001326D2">
              <w:rPr>
                <w:rFonts w:ascii="Times New Roman" w:hAnsi="Times New Roman"/>
              </w:rPr>
              <w:t>0h</w:t>
            </w:r>
          </w:p>
        </w:tc>
      </w:tr>
    </w:tbl>
    <w:p w:rsidR="00D82467" w:rsidRPr="001326D2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Ind w:w="360" w:type="dxa"/>
        <w:tblLook w:val="04A0"/>
      </w:tblPr>
      <w:tblGrid>
        <w:gridCol w:w="2887"/>
        <w:gridCol w:w="2570"/>
      </w:tblGrid>
      <w:tr w:rsidR="00190C27" w:rsidRPr="001326D2" w:rsidTr="00190C27">
        <w:trPr>
          <w:jc w:val="center"/>
        </w:trPr>
        <w:tc>
          <w:tcPr>
            <w:tcW w:w="5457" w:type="dxa"/>
            <w:gridSpan w:val="2"/>
          </w:tcPr>
          <w:p w:rsidR="00190C27" w:rsidRPr="001326D2" w:rsidRDefault="00EA4C0D" w:rsidP="00190C2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 ARTES</w:t>
            </w:r>
          </w:p>
        </w:tc>
      </w:tr>
      <w:tr w:rsidR="00190C27" w:rsidRPr="001326D2" w:rsidTr="00190C27">
        <w:trPr>
          <w:jc w:val="center"/>
        </w:trPr>
        <w:tc>
          <w:tcPr>
            <w:tcW w:w="2887" w:type="dxa"/>
          </w:tcPr>
          <w:p w:rsidR="00190C27" w:rsidRPr="001326D2" w:rsidRDefault="00EA4C0D" w:rsidP="00B835E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570" w:type="dxa"/>
          </w:tcPr>
          <w:p w:rsidR="00190C27" w:rsidRPr="001326D2" w:rsidRDefault="00190C27" w:rsidP="00B835EE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705C9A" w:rsidRPr="001326D2" w:rsidTr="00190C27">
        <w:trPr>
          <w:jc w:val="center"/>
        </w:trPr>
        <w:tc>
          <w:tcPr>
            <w:tcW w:w="2887" w:type="dxa"/>
          </w:tcPr>
          <w:p w:rsidR="00705C9A" w:rsidRPr="001326D2" w:rsidRDefault="00EA4C0D" w:rsidP="00754BC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Ivo Silveira e Programa AABB Comunidade</w:t>
            </w:r>
          </w:p>
        </w:tc>
        <w:tc>
          <w:tcPr>
            <w:tcW w:w="2570" w:type="dxa"/>
          </w:tcPr>
          <w:p w:rsidR="00705C9A" w:rsidRPr="001326D2" w:rsidRDefault="00EA4C0D" w:rsidP="00754BC9">
            <w:pPr>
              <w:pStyle w:val="PargrafodaLista"/>
              <w:tabs>
                <w:tab w:val="left" w:pos="813"/>
                <w:tab w:val="center" w:pos="1050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5C9A" w:rsidRPr="001326D2">
              <w:rPr>
                <w:rFonts w:ascii="Times New Roman" w:hAnsi="Times New Roman"/>
              </w:rPr>
              <w:t>0h</w:t>
            </w:r>
          </w:p>
        </w:tc>
      </w:tr>
    </w:tbl>
    <w:p w:rsidR="00857226" w:rsidRPr="001326D2" w:rsidRDefault="00857226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lastRenderedPageBreak/>
        <w:t xml:space="preserve">2.1 Os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Zocoli, 155, Centro, no dia </w:t>
      </w:r>
      <w:r w:rsidR="00B14E62">
        <w:rPr>
          <w:rFonts w:ascii="Times New Roman" w:hAnsi="Times New Roman"/>
          <w:b/>
        </w:rPr>
        <w:t>12 de junho de 2017</w:t>
      </w:r>
      <w:r w:rsidR="00AA79F6" w:rsidRPr="00481C83">
        <w:rPr>
          <w:rFonts w:ascii="Times New Roman" w:hAnsi="Times New Roman"/>
          <w:b/>
        </w:rPr>
        <w:t xml:space="preserve">, no horário das 8h às </w:t>
      </w:r>
      <w:r w:rsidR="00B14E62">
        <w:rPr>
          <w:rFonts w:ascii="Times New Roman" w:hAnsi="Times New Roman"/>
          <w:b/>
        </w:rPr>
        <w:t>11h</w:t>
      </w:r>
      <w:r w:rsidR="00AA79F6">
        <w:rPr>
          <w:rFonts w:ascii="Times New Roman" w:hAnsi="Times New Roman"/>
        </w:rPr>
        <w:t>, munidos de cópia dos seguintes documentos</w:t>
      </w:r>
      <w:r w:rsidRPr="001326D2">
        <w:rPr>
          <w:rFonts w:ascii="Times New Roman" w:hAnsi="Times New Roman"/>
        </w:rPr>
        <w:t>:</w:t>
      </w:r>
    </w:p>
    <w:p w:rsidR="00D43845" w:rsidRPr="001326D2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RG, CPF;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Diploma de </w:t>
      </w:r>
      <w:r w:rsidR="00B14E62">
        <w:rPr>
          <w:rFonts w:ascii="Times New Roman" w:hAnsi="Times New Roman"/>
        </w:rPr>
        <w:t>Graduação na área;</w:t>
      </w:r>
    </w:p>
    <w:p w:rsidR="00D43845" w:rsidRPr="001326D2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Certificado de Pós – Graduação na área escolhida;</w:t>
      </w:r>
    </w:p>
    <w:p w:rsidR="00496B48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C</w:t>
      </w:r>
      <w:r w:rsidR="00496B48" w:rsidRPr="001326D2">
        <w:rPr>
          <w:rFonts w:ascii="Times New Roman" w:hAnsi="Times New Roman"/>
        </w:rPr>
        <w:t>omprovante de temp</w:t>
      </w:r>
      <w:r w:rsidR="00D43845" w:rsidRPr="001326D2">
        <w:rPr>
          <w:rFonts w:ascii="Times New Roman" w:hAnsi="Times New Roman"/>
        </w:rPr>
        <w:t>o de serviço na área de atuação</w:t>
      </w:r>
      <w:r w:rsidR="00B14E62">
        <w:rPr>
          <w:rFonts w:ascii="Times New Roman" w:hAnsi="Times New Roman"/>
        </w:rPr>
        <w:t>;</w:t>
      </w:r>
    </w:p>
    <w:p w:rsidR="00B14E62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Certificados de cursos na área de atuação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B14E62">
        <w:rPr>
          <w:rFonts w:ascii="Times New Roman" w:hAnsi="Times New Roman"/>
          <w:b/>
        </w:rPr>
        <w:t>12 de junho</w:t>
      </w:r>
      <w:r w:rsidR="00471235">
        <w:rPr>
          <w:rFonts w:ascii="Times New Roman" w:hAnsi="Times New Roman"/>
          <w:b/>
        </w:rPr>
        <w:t xml:space="preserve">, </w:t>
      </w:r>
      <w:r w:rsidRPr="00F25EA3">
        <w:rPr>
          <w:rFonts w:ascii="Times New Roman" w:hAnsi="Times New Roman"/>
          <w:b/>
        </w:rPr>
        <w:t>às 1</w:t>
      </w:r>
      <w:r w:rsidR="00B14E62">
        <w:rPr>
          <w:rFonts w:ascii="Times New Roman" w:hAnsi="Times New Roman"/>
          <w:b/>
        </w:rPr>
        <w:t>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3.1 </w:t>
      </w:r>
      <w:r w:rsidR="00E40C6E">
        <w:rPr>
          <w:rFonts w:ascii="Times New Roman" w:hAnsi="Times New Roman"/>
        </w:rPr>
        <w:t>S</w:t>
      </w:r>
      <w:r w:rsidRPr="001326D2">
        <w:rPr>
          <w:rFonts w:ascii="Times New Roman" w:hAnsi="Times New Roman"/>
        </w:rPr>
        <w:t xml:space="preserve">erão obedecidos os seguintes critérios de classificação: 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Tr="003969A4">
        <w:tc>
          <w:tcPr>
            <w:tcW w:w="4822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>de 20 a 30 horas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atuação – </w:t>
            </w:r>
            <w:r w:rsidR="00570006">
              <w:rPr>
                <w:rFonts w:ascii="Times New Roman" w:hAnsi="Times New Roman"/>
              </w:rPr>
              <w:t>50 horas</w:t>
            </w:r>
            <w:r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969A4" w:rsidTr="003969A4">
        <w:tc>
          <w:tcPr>
            <w:tcW w:w="4822" w:type="dxa"/>
          </w:tcPr>
          <w:p w:rsidR="003969A4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3.2 Havendo dois ou mais professores </w:t>
      </w:r>
      <w:r w:rsidR="007053EF">
        <w:rPr>
          <w:rFonts w:ascii="Times New Roman" w:hAnsi="Times New Roman"/>
        </w:rPr>
        <w:t>com a mesma habilitação</w:t>
      </w:r>
      <w:r w:rsidRPr="001326D2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1326D2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7053EF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96B48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>Prefeito Municipal</w:t>
      </w: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p w:rsidR="00481C83" w:rsidRDefault="00481C83" w:rsidP="00495F2D">
      <w:pPr>
        <w:ind w:left="426" w:firstLine="0"/>
        <w:rPr>
          <w:rFonts w:ascii="Times New Roman" w:hAnsi="Times New Roman"/>
        </w:rPr>
      </w:pPr>
    </w:p>
    <w:p w:rsidR="00520941" w:rsidRPr="001326D2" w:rsidRDefault="00481C83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Registrado e publicado.</w:t>
      </w:r>
    </w:p>
    <w:sectPr w:rsidR="00520941" w:rsidRPr="001326D2" w:rsidSect="003968B6">
      <w:headerReference w:type="default" r:id="rId8"/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0E" w:rsidRDefault="00F4600E" w:rsidP="00AB5526">
      <w:pPr>
        <w:spacing w:before="0" w:after="0"/>
      </w:pPr>
      <w:r>
        <w:separator/>
      </w:r>
    </w:p>
  </w:endnote>
  <w:endnote w:type="continuationSeparator" w:id="1">
    <w:p w:rsidR="00F4600E" w:rsidRDefault="00F4600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0E" w:rsidRDefault="00F4600E" w:rsidP="00AB5526">
      <w:pPr>
        <w:spacing w:before="0" w:after="0"/>
      </w:pPr>
      <w:r>
        <w:separator/>
      </w:r>
    </w:p>
  </w:footnote>
  <w:footnote w:type="continuationSeparator" w:id="1">
    <w:p w:rsidR="00F4600E" w:rsidRDefault="00F4600E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E8" w:rsidRDefault="00AC0DE8" w:rsidP="00AC0DE8">
    <w:pPr>
      <w:pStyle w:val="Cabealho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7037A1"/>
    <w:rsid w:val="007053EF"/>
    <w:rsid w:val="00705C9A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178E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896"/>
    <w:rsid w:val="009B22AB"/>
    <w:rsid w:val="009C0D5F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4761-2F96-4BC9-BE28-6BE2C8E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rejane</cp:lastModifiedBy>
  <cp:revision>6</cp:revision>
  <cp:lastPrinted>2016-02-11T17:43:00Z</cp:lastPrinted>
  <dcterms:created xsi:type="dcterms:W3CDTF">2017-06-07T12:19:00Z</dcterms:created>
  <dcterms:modified xsi:type="dcterms:W3CDTF">2017-06-07T14:13:00Z</dcterms:modified>
</cp:coreProperties>
</file>