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1B" w:rsidRPr="000D1A28" w:rsidRDefault="00740D1B" w:rsidP="00740D1B">
      <w:pPr>
        <w:spacing w:line="360" w:lineRule="auto"/>
        <w:jc w:val="center"/>
        <w:rPr>
          <w:b/>
          <w:bCs/>
        </w:rPr>
      </w:pPr>
      <w:r w:rsidRPr="000D1A28">
        <w:rPr>
          <w:b/>
          <w:bCs/>
        </w:rPr>
        <w:t>AUMENTO DE CARGA HORÁRIA E REMOÇÃO</w:t>
      </w:r>
    </w:p>
    <w:p w:rsidR="00740D1B" w:rsidRPr="000D1A28" w:rsidRDefault="00740D1B" w:rsidP="00740D1B">
      <w:pPr>
        <w:spacing w:line="360" w:lineRule="auto"/>
        <w:jc w:val="center"/>
        <w:rPr>
          <w:b/>
          <w:bCs/>
        </w:rPr>
      </w:pPr>
      <w:r w:rsidRPr="000D1A28">
        <w:rPr>
          <w:b/>
          <w:bCs/>
        </w:rPr>
        <w:t>EDITAL N</w:t>
      </w:r>
      <w:r w:rsidR="000D1A28" w:rsidRPr="000D1A28">
        <w:rPr>
          <w:rFonts w:ascii="Baskerville Old Face" w:hAnsi="Baskerville Old Face"/>
          <w:b/>
          <w:bCs/>
        </w:rPr>
        <w:t>º</w:t>
      </w:r>
      <w:r w:rsidRPr="000D1A28">
        <w:rPr>
          <w:b/>
          <w:bCs/>
        </w:rPr>
        <w:t xml:space="preserve"> </w:t>
      </w:r>
      <w:r w:rsidR="000D1A28" w:rsidRPr="000D1A28">
        <w:rPr>
          <w:b/>
          <w:bCs/>
        </w:rPr>
        <w:t>007</w:t>
      </w:r>
      <w:r w:rsidRPr="000D1A28">
        <w:rPr>
          <w:b/>
          <w:bCs/>
        </w:rPr>
        <w:t>/201</w:t>
      </w:r>
      <w:r w:rsidR="000D1A28" w:rsidRPr="000D1A28">
        <w:rPr>
          <w:b/>
          <w:bCs/>
        </w:rPr>
        <w:t>7</w:t>
      </w:r>
    </w:p>
    <w:p w:rsidR="00740D1B" w:rsidRPr="000D1A28" w:rsidRDefault="00740D1B" w:rsidP="00740D1B">
      <w:pPr>
        <w:spacing w:line="360" w:lineRule="auto"/>
        <w:jc w:val="center"/>
        <w:rPr>
          <w:b/>
          <w:bCs/>
        </w:rPr>
      </w:pPr>
    </w:p>
    <w:p w:rsidR="00740D1B" w:rsidRPr="000D1A28" w:rsidRDefault="00740D1B" w:rsidP="00740D1B">
      <w:pPr>
        <w:spacing w:line="360" w:lineRule="auto"/>
        <w:jc w:val="center"/>
        <w:rPr>
          <w:b/>
          <w:bCs/>
        </w:rPr>
      </w:pPr>
    </w:p>
    <w:p w:rsidR="00740D1B" w:rsidRPr="000D1A28" w:rsidRDefault="00740D1B" w:rsidP="00740D1B">
      <w:pPr>
        <w:pStyle w:val="Ttulo1"/>
        <w:spacing w:line="360" w:lineRule="auto"/>
        <w:rPr>
          <w:rFonts w:ascii="Times New Roman" w:hAnsi="Times New Roman" w:cs="Times New Roman"/>
        </w:rPr>
      </w:pPr>
      <w:r w:rsidRPr="000D1A28">
        <w:rPr>
          <w:rFonts w:ascii="Times New Roman" w:hAnsi="Times New Roman" w:cs="Times New Roman"/>
        </w:rPr>
        <w:t>TERMO DE HOMOLOGAÇÃO</w:t>
      </w:r>
    </w:p>
    <w:p w:rsidR="00740D1B" w:rsidRPr="000D1A28" w:rsidRDefault="00740D1B" w:rsidP="00740D1B">
      <w:pPr>
        <w:spacing w:line="360" w:lineRule="auto"/>
        <w:rPr>
          <w:b/>
          <w:bCs/>
        </w:rPr>
      </w:pPr>
    </w:p>
    <w:p w:rsidR="00740D1B" w:rsidRPr="000D1A28" w:rsidRDefault="00740D1B" w:rsidP="00740D1B">
      <w:pPr>
        <w:ind w:firstLine="709"/>
        <w:jc w:val="both"/>
      </w:pPr>
      <w:r w:rsidRPr="000D1A28">
        <w:t>Prefeito Municipal de Capinzal, estado de Santa Catarina, homologa o resultado final do Processo de Alteração de Carga Horária e Remoção Temporários, originado pelo Edital n</w:t>
      </w:r>
      <w:r w:rsidR="000D1A28" w:rsidRPr="00DB550A">
        <w:rPr>
          <w:rFonts w:ascii="Baskerville Old Face" w:hAnsi="Baskerville Old Face"/>
        </w:rPr>
        <w:t>º</w:t>
      </w:r>
      <w:r w:rsidRPr="000D1A28">
        <w:t xml:space="preserve"> </w:t>
      </w:r>
      <w:r w:rsidR="000D1A28" w:rsidRPr="000D1A28">
        <w:t>007</w:t>
      </w:r>
      <w:r w:rsidRPr="000D1A28">
        <w:t>/201</w:t>
      </w:r>
      <w:r w:rsidR="000D1A28" w:rsidRPr="000D1A28">
        <w:t>7</w:t>
      </w:r>
      <w:r w:rsidRPr="000D1A28">
        <w:t xml:space="preserve">, para preenchimento de vagas do quadro do Magistério Municipal, no exercício de </w:t>
      </w:r>
      <w:r w:rsidR="000D1A28" w:rsidRPr="000D1A28">
        <w:t>2017</w:t>
      </w:r>
      <w:r w:rsidRPr="000D1A28">
        <w:t>.</w:t>
      </w:r>
    </w:p>
    <w:p w:rsidR="00740D1B" w:rsidRPr="000D1A28" w:rsidRDefault="00740D1B" w:rsidP="00740D1B">
      <w:pPr>
        <w:pStyle w:val="Recuodecorpodetexto"/>
        <w:spacing w:line="360" w:lineRule="auto"/>
        <w:rPr>
          <w:rFonts w:ascii="Times New Roman" w:hAnsi="Times New Roman" w:cs="Times New Roman"/>
        </w:rPr>
      </w:pPr>
    </w:p>
    <w:p w:rsidR="00740D1B" w:rsidRPr="000D1A28" w:rsidRDefault="000D1A28" w:rsidP="00740D1B">
      <w:pPr>
        <w:spacing w:line="360" w:lineRule="auto"/>
        <w:jc w:val="both"/>
      </w:pPr>
      <w:r w:rsidRPr="000D1A28">
        <w:tab/>
        <w:t>Registre-se e publique-se.</w:t>
      </w:r>
    </w:p>
    <w:p w:rsidR="000D1A28" w:rsidRPr="000D1A28" w:rsidRDefault="000D1A28" w:rsidP="00740D1B">
      <w:pPr>
        <w:spacing w:line="360" w:lineRule="auto"/>
        <w:jc w:val="both"/>
      </w:pPr>
    </w:p>
    <w:p w:rsidR="000D1A28" w:rsidRPr="000D1A28" w:rsidRDefault="000D1A28" w:rsidP="00740D1B">
      <w:pPr>
        <w:spacing w:line="360" w:lineRule="auto"/>
        <w:jc w:val="both"/>
      </w:pPr>
    </w:p>
    <w:p w:rsidR="00740D1B" w:rsidRPr="000D1A28" w:rsidRDefault="00740D1B" w:rsidP="00740D1B">
      <w:pPr>
        <w:ind w:firstLine="708"/>
        <w:jc w:val="both"/>
      </w:pPr>
      <w:r w:rsidRPr="000D1A28">
        <w:t xml:space="preserve">Capinzal – SC, em </w:t>
      </w:r>
      <w:r w:rsidR="00AD216B">
        <w:t>06</w:t>
      </w:r>
      <w:r w:rsidR="000D1A28" w:rsidRPr="000D1A28">
        <w:t xml:space="preserve"> de fevereiro de 2017</w:t>
      </w:r>
      <w:r w:rsidRPr="000D1A28">
        <w:t>.</w:t>
      </w:r>
    </w:p>
    <w:p w:rsidR="00740D1B" w:rsidRPr="000D1A28" w:rsidRDefault="00740D1B" w:rsidP="00740D1B"/>
    <w:p w:rsidR="00740D1B" w:rsidRDefault="00740D1B" w:rsidP="00740D1B"/>
    <w:p w:rsidR="000D1A28" w:rsidRPr="000D1A28" w:rsidRDefault="000D1A28" w:rsidP="00740D1B"/>
    <w:p w:rsidR="00740D1B" w:rsidRPr="000D1A28" w:rsidRDefault="00740D1B" w:rsidP="00740D1B"/>
    <w:p w:rsidR="00740D1B" w:rsidRPr="000D1A28" w:rsidRDefault="00740D1B" w:rsidP="00740D1B"/>
    <w:p w:rsidR="00740D1B" w:rsidRPr="000D1A28" w:rsidRDefault="000D1A28" w:rsidP="000D1A28">
      <w:pPr>
        <w:jc w:val="center"/>
      </w:pPr>
      <w:r>
        <w:t>NILVO DORINI</w:t>
      </w:r>
    </w:p>
    <w:p w:rsidR="00740D1B" w:rsidRPr="000D1A28" w:rsidRDefault="00740D1B" w:rsidP="000D1A28">
      <w:pPr>
        <w:jc w:val="center"/>
      </w:pPr>
      <w:r w:rsidRPr="000D1A28">
        <w:t>Prefeito Municipal</w:t>
      </w:r>
    </w:p>
    <w:p w:rsidR="00740D1B" w:rsidRPr="000D1A28" w:rsidRDefault="00740D1B" w:rsidP="00740D1B">
      <w:pPr>
        <w:jc w:val="both"/>
      </w:pPr>
    </w:p>
    <w:p w:rsidR="00740D1B" w:rsidRPr="000D1A28" w:rsidRDefault="00740D1B" w:rsidP="00740D1B">
      <w:pPr>
        <w:jc w:val="both"/>
      </w:pPr>
    </w:p>
    <w:p w:rsidR="00740D1B" w:rsidRPr="000D1A28" w:rsidRDefault="00740D1B" w:rsidP="00740D1B"/>
    <w:p w:rsidR="0099459B" w:rsidRPr="000D1A28" w:rsidRDefault="0099459B" w:rsidP="00740D1B"/>
    <w:sectPr w:rsidR="0099459B" w:rsidRPr="000D1A28" w:rsidSect="000D1A28">
      <w:headerReference w:type="default" r:id="rId8"/>
      <w:pgSz w:w="11907" w:h="16840" w:code="9"/>
      <w:pgMar w:top="3402" w:right="1418" w:bottom="1701" w:left="1418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B1" w:rsidRDefault="00CA1EB1" w:rsidP="009A4591">
      <w:r>
        <w:separator/>
      </w:r>
    </w:p>
  </w:endnote>
  <w:endnote w:type="continuationSeparator" w:id="1">
    <w:p w:rsidR="00CA1EB1" w:rsidRDefault="00CA1EB1" w:rsidP="009A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B1" w:rsidRDefault="00CA1EB1" w:rsidP="009A4591">
      <w:r>
        <w:separator/>
      </w:r>
    </w:p>
  </w:footnote>
  <w:footnote w:type="continuationSeparator" w:id="1">
    <w:p w:rsidR="00CA1EB1" w:rsidRDefault="00CA1EB1" w:rsidP="009A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91" w:rsidRPr="009A4591" w:rsidRDefault="00212A40" w:rsidP="009A4591">
    <w:pPr>
      <w:pStyle w:val="Cabealho"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  <w:pict>
        <v:group id="_x0000_s12290" editas="canvas" style="width:453pt;height:107.35pt;mso-position-horizontal-relative:char;mso-position-vertical-relative:line" coordsize="9060,214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1" type="#_x0000_t75" style="position:absolute;width:9060;height:2147" o:preferrelative="f">
            <v:fill o:detectmouseclick="t"/>
            <v:path o:extrusionok="t" o:connecttype="none"/>
            <o:lock v:ext="edit" text="t"/>
          </v:shape>
          <v:shape id="_x0000_s12292" type="#_x0000_t75" style="position:absolute;left:78;width:2287;height:1683">
            <v:imagedata r:id="rId1" o:title=""/>
          </v:shape>
          <v:rect id="_x0000_s12293" style="position:absolute;left:2365;top:1488;width:61;height:276;mso-wrap-style:none" filled="f" stroked="f">
            <v:textbox style="mso-next-textbox:#_x0000_s12293;mso-fit-shape-to-text:t" inset="0,0,0,0">
              <w:txbxContent>
                <w:p w:rsidR="009A4591" w:rsidRDefault="009A4591" w:rsidP="009A4591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2294" style="position:absolute;left:2496;width:26;height:276;mso-wrap-style:none" filled="f" stroked="f">
            <v:textbox style="mso-next-textbox:#_x0000_s12294;mso-fit-shape-to-text:t" inset="0,0,0,0">
              <w:txbxContent>
                <w:p w:rsidR="009A4591" w:rsidRDefault="009A4591" w:rsidP="009A4591">
                  <w:r>
                    <w:rPr>
                      <w:color w:val="000000"/>
                      <w:sz w:val="10"/>
                      <w:szCs w:val="1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2295" style="position:absolute;left:2496;top:104;width:11;height:276;mso-wrap-style:none" filled="f" stroked="f">
            <v:textbox style="mso-next-textbox:#_x0000_s12295;mso-fit-shape-to-text:t" inset="0,0,0,0">
              <w:txbxContent>
                <w:p w:rsidR="009A4591" w:rsidRDefault="009A4591" w:rsidP="009A4591">
                  <w:r>
                    <w:rPr>
                      <w:color w:val="000000"/>
                      <w:sz w:val="4"/>
                      <w:szCs w:val="4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2296" style="position:absolute;left:2496;top:145;width:11;height:276;mso-wrap-style:none" filled="f" stroked="f">
            <v:textbox style="mso-next-textbox:#_x0000_s12296;mso-fit-shape-to-text:t" inset="0,0,0,0">
              <w:txbxContent>
                <w:p w:rsidR="009A4591" w:rsidRDefault="009A4591" w:rsidP="009A4591">
                  <w:r>
                    <w:rPr>
                      <w:color w:val="000000"/>
                      <w:sz w:val="4"/>
                      <w:szCs w:val="4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2297" style="position:absolute;left:2496;top:193;width:2487;height:276;mso-wrap-style:none" filled="f" stroked="f">
            <v:textbox style="mso-next-textbox:#_x0000_s12297;mso-fit-shape-to-text:t" inset="0,0,0,0">
              <w:txbxContent>
                <w:p w:rsidR="009A4591" w:rsidRDefault="009A4591" w:rsidP="009A4591">
                  <w:r>
                    <w:rPr>
                      <w:i/>
                      <w:iCs/>
                      <w:color w:val="000080"/>
                      <w:lang w:val="en-US"/>
                    </w:rPr>
                    <w:t>Estado de Santa Catarina</w:t>
                  </w:r>
                </w:p>
              </w:txbxContent>
            </v:textbox>
          </v:rect>
          <v:rect id="_x0000_s12298" style="position:absolute;left:4941;top:193;width:61;height:276;mso-wrap-style:none" filled="f" stroked="f">
            <v:textbox style="mso-next-textbox:#_x0000_s12298;mso-fit-shape-to-text:t" inset="0,0,0,0">
              <w:txbxContent>
                <w:p w:rsidR="009A4591" w:rsidRDefault="009A4591" w:rsidP="009A4591">
                  <w:r>
                    <w:rPr>
                      <w:i/>
                      <w:iCs/>
                      <w:color w:val="00008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2299" style="position:absolute;left:2496;top:462;width:4090;height:368;mso-wrap-style:none" filled="f" stroked="f">
            <v:textbox style="mso-next-textbox:#_x0000_s12299;mso-fit-shape-to-text:t" inset="0,0,0,0">
              <w:txbxContent>
                <w:p w:rsidR="009A4591" w:rsidRDefault="009A4591" w:rsidP="009A4591">
                  <w:r>
                    <w:rPr>
                      <w:rFonts w:cs="Arial"/>
                      <w:b/>
                      <w:bCs/>
                      <w:color w:val="333399"/>
                      <w:sz w:val="32"/>
                      <w:szCs w:val="32"/>
                      <w:lang w:val="en-US"/>
                    </w:rPr>
                    <w:t>MUNICÍPIO DE CAPINZAL</w:t>
                  </w:r>
                </w:p>
              </w:txbxContent>
            </v:textbox>
          </v:rect>
          <v:rect id="_x0000_s12300" style="position:absolute;left:6511;top:462;width:81;height:276;mso-wrap-style:none" filled="f" stroked="f">
            <v:textbox style="mso-next-textbox:#_x0000_s12300;mso-fit-shape-to-text:t" inset="0,0,0,0">
              <w:txbxContent>
                <w:p w:rsidR="009A4591" w:rsidRDefault="009A4591" w:rsidP="009A4591">
                  <w:r>
                    <w:rPr>
                      <w:rFonts w:cs="Arial"/>
                      <w:b/>
                      <w:bCs/>
                      <w:color w:val="333399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2301" style="position:absolute;left:2496;top:833;width:4732;height:299;mso-wrap-style:none" filled="f" stroked="f">
            <v:textbox style="mso-next-textbox:#_x0000_s12301;mso-fit-shape-to-text:t" inset="0,0,0,0">
              <w:txbxContent>
                <w:p w:rsidR="009A4591" w:rsidRDefault="009A4591" w:rsidP="009A4591">
                  <w:r>
                    <w:rPr>
                      <w:rFonts w:cs="Arial"/>
                      <w:b/>
                      <w:bCs/>
                      <w:color w:val="000080"/>
                      <w:sz w:val="26"/>
                      <w:szCs w:val="26"/>
                      <w:lang w:val="en-US"/>
                    </w:rPr>
                    <w:t>SECRETARIA DA ADMINISTRAÇÃO E</w:t>
                  </w:r>
                </w:p>
              </w:txbxContent>
            </v:textbox>
          </v:rect>
          <v:rect id="_x0000_s12302" style="position:absolute;left:7062;top:833;width:66;height:276;mso-wrap-style:none" filled="f" stroked="f">
            <v:textbox style="mso-next-textbox:#_x0000_s12302;mso-fit-shape-to-text:t" inset="0,0,0,0">
              <w:txbxContent>
                <w:p w:rsidR="009A4591" w:rsidRDefault="009A4591" w:rsidP="009A4591">
                  <w:r>
                    <w:rPr>
                      <w:rFonts w:cs="Arial"/>
                      <w:b/>
                      <w:bCs/>
                      <w:color w:val="000080"/>
                      <w:sz w:val="26"/>
                      <w:szCs w:val="26"/>
                      <w:lang w:val="en-US"/>
                    </w:rPr>
                    <w:t xml:space="preserve">  </w:t>
                  </w:r>
                </w:p>
              </w:txbxContent>
            </v:textbox>
          </v:rect>
          <v:rect id="_x0000_s12303" style="position:absolute;left:7134;top:833;width:1474;height:299;mso-wrap-style:none" filled="f" stroked="f">
            <v:textbox style="mso-next-textbox:#_x0000_s12303;mso-fit-shape-to-text:t" inset="0,0,0,0">
              <w:txbxContent>
                <w:p w:rsidR="009A4591" w:rsidRDefault="009A4591" w:rsidP="009A4591">
                  <w:r>
                    <w:rPr>
                      <w:rFonts w:cs="Arial"/>
                      <w:b/>
                      <w:bCs/>
                      <w:color w:val="000080"/>
                      <w:sz w:val="26"/>
                      <w:szCs w:val="26"/>
                      <w:lang w:val="en-US"/>
                    </w:rPr>
                    <w:t xml:space="preserve">  FINANÇAS</w:t>
                  </w:r>
                </w:p>
              </w:txbxContent>
            </v:textbox>
          </v:rect>
          <v:rect id="_x0000_s12304" style="position:absolute;left:8444;top:833;width:66;height:276;mso-wrap-style:none" filled="f" stroked="f">
            <v:textbox style="mso-next-textbox:#_x0000_s12304;mso-fit-shape-to-text:t" inset="0,0,0,0">
              <w:txbxContent>
                <w:p w:rsidR="009A4591" w:rsidRDefault="009A4591" w:rsidP="009A4591">
                  <w:r>
                    <w:rPr>
                      <w:rFonts w:cs="Arial"/>
                      <w:b/>
                      <w:bCs/>
                      <w:color w:val="00008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2305" style="position:absolute;left:2496;top:1124;width:896;height:299;mso-wrap-style:none" filled="f" stroked="f">
            <v:textbox style="mso-next-textbox:#_x0000_s12305;mso-fit-shape-to-text:t" inset="0,0,0,0">
              <w:txbxContent>
                <w:p w:rsidR="009A4591" w:rsidRDefault="009A4591" w:rsidP="009A4591">
                  <w:r>
                    <w:rPr>
                      <w:rFonts w:cs="Arial"/>
                      <w:b/>
                      <w:bCs/>
                      <w:color w:val="000080"/>
                      <w:sz w:val="26"/>
                      <w:szCs w:val="26"/>
                      <w:lang w:val="en-US"/>
                    </w:rPr>
                    <w:t>Diretori</w:t>
                  </w:r>
                </w:p>
              </w:txbxContent>
            </v:textbox>
          </v:rect>
          <v:rect id="_x0000_s12306" style="position:absolute;left:3403;top:1124;width:456;height:299;mso-wrap-style:none" filled="f" stroked="f">
            <v:textbox style="mso-next-textbox:#_x0000_s12306;mso-fit-shape-to-text:t" inset="0,0,0,0">
              <w:txbxContent>
                <w:p w:rsidR="009A4591" w:rsidRDefault="009A4591" w:rsidP="009A4591">
                  <w:r>
                    <w:rPr>
                      <w:rFonts w:cs="Arial"/>
                      <w:b/>
                      <w:bCs/>
                      <w:color w:val="000080"/>
                      <w:sz w:val="26"/>
                      <w:szCs w:val="26"/>
                      <w:lang w:val="en-US"/>
                    </w:rPr>
                    <w:t>a de</w:t>
                  </w:r>
                </w:p>
              </w:txbxContent>
            </v:textbox>
          </v:rect>
          <v:rect id="_x0000_s12307" style="position:absolute;left:3982;top:1124;width:2146;height:299;mso-wrap-style:none" filled="f" stroked="f">
            <v:textbox style="mso-next-textbox:#_x0000_s12307;mso-fit-shape-to-text:t" inset="0,0,0,0">
              <w:txbxContent>
                <w:p w:rsidR="009A4591" w:rsidRDefault="009A4591" w:rsidP="009A4591">
                  <w:r>
                    <w:rPr>
                      <w:rFonts w:cs="Arial"/>
                      <w:b/>
                      <w:bCs/>
                      <w:color w:val="000080"/>
                      <w:sz w:val="26"/>
                      <w:szCs w:val="26"/>
                      <w:lang w:val="en-US"/>
                    </w:rPr>
                    <w:t>Recursos Humanos</w:t>
                  </w:r>
                </w:p>
              </w:txbxContent>
            </v:textbox>
          </v:rect>
          <v:rect id="_x0000_s12308" style="position:absolute;left:6369;top:1124;width:66;height:276;mso-wrap-style:none" filled="f" stroked="f">
            <v:textbox style="mso-next-textbox:#_x0000_s12308;mso-fit-shape-to-text:t" inset="0,0,0,0">
              <w:txbxContent>
                <w:p w:rsidR="009A4591" w:rsidRDefault="009A4591" w:rsidP="009A4591">
                  <w:r>
                    <w:rPr>
                      <w:rFonts w:cs="Arial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2309" style="position:absolute;left:78;top:1683;width:61;height:276;mso-wrap-style:none" filled="f" stroked="f">
            <v:textbox style="mso-next-textbox:#_x0000_s12309;mso-fit-shape-to-text:t" inset="0,0,0,0">
              <w:txbxContent>
                <w:p w:rsidR="009A4591" w:rsidRDefault="009A4591" w:rsidP="009A4591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939"/>
    <w:multiLevelType w:val="hybridMultilevel"/>
    <w:tmpl w:val="0E6C9E2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942F0F"/>
    <w:multiLevelType w:val="multilevel"/>
    <w:tmpl w:val="AFD07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2F62CD"/>
    <w:rsid w:val="00064E25"/>
    <w:rsid w:val="00077B4A"/>
    <w:rsid w:val="00081715"/>
    <w:rsid w:val="00082A2E"/>
    <w:rsid w:val="000C4676"/>
    <w:rsid w:val="000D1A28"/>
    <w:rsid w:val="001371A8"/>
    <w:rsid w:val="001867F3"/>
    <w:rsid w:val="001E173D"/>
    <w:rsid w:val="00212A40"/>
    <w:rsid w:val="002141EF"/>
    <w:rsid w:val="0022199F"/>
    <w:rsid w:val="0028673C"/>
    <w:rsid w:val="002A4CF7"/>
    <w:rsid w:val="002E37C7"/>
    <w:rsid w:val="002F254A"/>
    <w:rsid w:val="002F62CD"/>
    <w:rsid w:val="0035319E"/>
    <w:rsid w:val="004F3FE1"/>
    <w:rsid w:val="00531FDC"/>
    <w:rsid w:val="00552700"/>
    <w:rsid w:val="005827CE"/>
    <w:rsid w:val="005843C6"/>
    <w:rsid w:val="005D68AB"/>
    <w:rsid w:val="00610F3D"/>
    <w:rsid w:val="006A2281"/>
    <w:rsid w:val="006B3954"/>
    <w:rsid w:val="00711B07"/>
    <w:rsid w:val="00721142"/>
    <w:rsid w:val="00740D1B"/>
    <w:rsid w:val="00765A04"/>
    <w:rsid w:val="00792BBA"/>
    <w:rsid w:val="007A2977"/>
    <w:rsid w:val="007D5F9F"/>
    <w:rsid w:val="00805FF5"/>
    <w:rsid w:val="00806FF2"/>
    <w:rsid w:val="008533E4"/>
    <w:rsid w:val="008B4070"/>
    <w:rsid w:val="008E6C74"/>
    <w:rsid w:val="009106B2"/>
    <w:rsid w:val="00941A34"/>
    <w:rsid w:val="009561F6"/>
    <w:rsid w:val="00957885"/>
    <w:rsid w:val="00962BBC"/>
    <w:rsid w:val="0099459B"/>
    <w:rsid w:val="009A4591"/>
    <w:rsid w:val="009B000A"/>
    <w:rsid w:val="009E55CD"/>
    <w:rsid w:val="00A277B8"/>
    <w:rsid w:val="00A379D9"/>
    <w:rsid w:val="00A74A7C"/>
    <w:rsid w:val="00A85DB7"/>
    <w:rsid w:val="00AA6422"/>
    <w:rsid w:val="00AB4772"/>
    <w:rsid w:val="00AB4F44"/>
    <w:rsid w:val="00AB7605"/>
    <w:rsid w:val="00AD100B"/>
    <w:rsid w:val="00AD216B"/>
    <w:rsid w:val="00AD43B2"/>
    <w:rsid w:val="00BA4383"/>
    <w:rsid w:val="00BC3716"/>
    <w:rsid w:val="00BE3572"/>
    <w:rsid w:val="00C10B68"/>
    <w:rsid w:val="00C62B02"/>
    <w:rsid w:val="00CA1EB1"/>
    <w:rsid w:val="00CC43C9"/>
    <w:rsid w:val="00CD70CF"/>
    <w:rsid w:val="00D42C16"/>
    <w:rsid w:val="00DA0B20"/>
    <w:rsid w:val="00DA47AF"/>
    <w:rsid w:val="00E17B6B"/>
    <w:rsid w:val="00E266CF"/>
    <w:rsid w:val="00E37111"/>
    <w:rsid w:val="00E92B8E"/>
    <w:rsid w:val="00E97826"/>
    <w:rsid w:val="00F35AD6"/>
    <w:rsid w:val="00F561EB"/>
    <w:rsid w:val="00F845C2"/>
    <w:rsid w:val="00FF2AD6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0D1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70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806FF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806FF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40D1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40D1B"/>
  </w:style>
  <w:style w:type="character" w:customStyle="1" w:styleId="Ttulo1Char">
    <w:name w:val="Título 1 Char"/>
    <w:basedOn w:val="Fontepargpadro"/>
    <w:link w:val="Ttulo1"/>
    <w:rsid w:val="00740D1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45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5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A45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45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EB7D-6368-4DF7-AA6B-E5094A89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ticiane</cp:lastModifiedBy>
  <cp:revision>5</cp:revision>
  <cp:lastPrinted>2017-02-14T13:25:00Z</cp:lastPrinted>
  <dcterms:created xsi:type="dcterms:W3CDTF">2017-02-14T13:20:00Z</dcterms:created>
  <dcterms:modified xsi:type="dcterms:W3CDTF">2017-02-14T13:35:00Z</dcterms:modified>
</cp:coreProperties>
</file>