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86" w:rsidRDefault="006357C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N</w:t>
      </w:r>
      <w:r w:rsidR="000E24B7" w:rsidRPr="000E24B7">
        <w:rPr>
          <w:rFonts w:ascii="Baskerville Old Face" w:hAnsi="Baskerville Old Face" w:cs="Arial"/>
          <w:b/>
          <w:bCs/>
        </w:rPr>
        <w:t>º</w:t>
      </w:r>
      <w:r>
        <w:rPr>
          <w:rFonts w:ascii="Arial" w:hAnsi="Arial" w:cs="Arial"/>
          <w:b/>
          <w:bCs/>
        </w:rPr>
        <w:t xml:space="preserve"> </w:t>
      </w:r>
      <w:r w:rsidR="00B64E80" w:rsidRPr="00B64E80">
        <w:rPr>
          <w:rFonts w:ascii="Arial" w:hAnsi="Arial" w:cs="Arial"/>
          <w:b/>
          <w:bCs/>
        </w:rPr>
        <w:t>013</w:t>
      </w:r>
      <w:r>
        <w:rPr>
          <w:rFonts w:ascii="Arial" w:hAnsi="Arial" w:cs="Arial"/>
          <w:b/>
          <w:bCs/>
        </w:rPr>
        <w:t xml:space="preserve">, DE </w:t>
      </w:r>
      <w:r w:rsidR="004E3E71">
        <w:rPr>
          <w:rFonts w:ascii="Arial" w:hAnsi="Arial" w:cs="Arial"/>
          <w:b/>
          <w:bCs/>
        </w:rPr>
        <w:t>0</w:t>
      </w:r>
      <w:r w:rsidR="00E64921">
        <w:rPr>
          <w:rFonts w:ascii="Arial" w:hAnsi="Arial" w:cs="Arial"/>
          <w:b/>
          <w:bCs/>
        </w:rPr>
        <w:t>4 DE MAIO</w:t>
      </w:r>
      <w:r w:rsidR="000E24B7">
        <w:rPr>
          <w:rFonts w:ascii="Arial" w:hAnsi="Arial" w:cs="Arial"/>
          <w:b/>
          <w:bCs/>
        </w:rPr>
        <w:t xml:space="preserve"> DE 2016</w:t>
      </w:r>
    </w:p>
    <w:p w:rsidR="00DB4E86" w:rsidRDefault="00DB4E86">
      <w:pPr>
        <w:rPr>
          <w:rFonts w:ascii="Arial" w:hAnsi="Arial" w:cs="Arial"/>
          <w:b/>
          <w:bCs/>
        </w:rPr>
      </w:pPr>
    </w:p>
    <w:p w:rsidR="00DB4E86" w:rsidRDefault="000E24B7" w:rsidP="000E24B7">
      <w:pPr>
        <w:pStyle w:val="Recuodecorpodetexto"/>
        <w:ind w:left="4253"/>
        <w:rPr>
          <w:b/>
          <w:bCs/>
        </w:rPr>
      </w:pPr>
      <w:r>
        <w:rPr>
          <w:b/>
          <w:bCs/>
        </w:rPr>
        <w:t>Dispõe sobre a Promoção dos Professores do Quadro do Magistério Público Municipal</w:t>
      </w:r>
    </w:p>
    <w:p w:rsidR="00DB4E86" w:rsidRDefault="00DB4E86">
      <w:pPr>
        <w:rPr>
          <w:rFonts w:ascii="Arial" w:hAnsi="Arial" w:cs="Arial"/>
        </w:rPr>
      </w:pPr>
    </w:p>
    <w:p w:rsidR="000E24B7" w:rsidRPr="000E24B7" w:rsidRDefault="000E24B7" w:rsidP="000E24B7">
      <w:pPr>
        <w:pStyle w:val="Recuodecorpodetexto"/>
        <w:ind w:left="0" w:firstLine="1416"/>
        <w:rPr>
          <w:bCs/>
        </w:rPr>
      </w:pPr>
      <w:r>
        <w:t>Prefeito de Capinzal</w:t>
      </w:r>
      <w:r w:rsidR="006357CF">
        <w:t xml:space="preserve">, Estado de Santa Catarina, no uso de suas atribuições e </w:t>
      </w:r>
      <w:r>
        <w:t>com base na</w:t>
      </w:r>
      <w:r w:rsidR="006357CF">
        <w:t xml:space="preserve"> Lei Complementar n</w:t>
      </w:r>
      <w:r w:rsidRPr="000E24B7">
        <w:rPr>
          <w:rFonts w:ascii="Baskerville Old Face" w:hAnsi="Baskerville Old Face"/>
        </w:rPr>
        <w:t>º</w:t>
      </w:r>
      <w:r>
        <w:t xml:space="preserve"> 045, de 12 de dezembro de 2000, e</w:t>
      </w:r>
      <w:r w:rsidR="006357CF">
        <w:t xml:space="preserve">stabelece normas para a realização do Processo </w:t>
      </w:r>
      <w:r>
        <w:t xml:space="preserve">de Promoção </w:t>
      </w:r>
      <w:r w:rsidRPr="000E24B7">
        <w:rPr>
          <w:bCs/>
        </w:rPr>
        <w:t>dos Professores do Quadro do Magistério Público Municipal</w:t>
      </w:r>
      <w:r w:rsidR="008361A0">
        <w:rPr>
          <w:bCs/>
        </w:rPr>
        <w:t>.</w:t>
      </w:r>
    </w:p>
    <w:p w:rsidR="00DB4E86" w:rsidRDefault="00DB4E86">
      <w:pPr>
        <w:ind w:left="360"/>
        <w:jc w:val="both"/>
        <w:rPr>
          <w:rFonts w:ascii="Arial" w:hAnsi="Arial" w:cs="Arial"/>
        </w:rPr>
      </w:pPr>
    </w:p>
    <w:p w:rsidR="00DB4E86" w:rsidRDefault="00DB4E86">
      <w:pPr>
        <w:jc w:val="both"/>
        <w:rPr>
          <w:rFonts w:ascii="Arial" w:hAnsi="Arial" w:cs="Arial"/>
          <w:b/>
        </w:rPr>
      </w:pPr>
    </w:p>
    <w:p w:rsidR="00DB4E86" w:rsidRDefault="006357C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– DAS DISPOSIÇÕES PRELIMINARES</w:t>
      </w:r>
    </w:p>
    <w:p w:rsidR="00DB4E86" w:rsidRDefault="00DB4E86">
      <w:pPr>
        <w:jc w:val="both"/>
        <w:rPr>
          <w:rFonts w:ascii="Arial" w:hAnsi="Arial" w:cs="Arial"/>
        </w:rPr>
      </w:pPr>
    </w:p>
    <w:p w:rsidR="00DB4E86" w:rsidRPr="004E3E71" w:rsidRDefault="00FB4D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O Processo </w:t>
      </w:r>
      <w:r w:rsidR="006357CF">
        <w:rPr>
          <w:rFonts w:ascii="Arial" w:hAnsi="Arial" w:cs="Arial"/>
        </w:rPr>
        <w:t xml:space="preserve">de </w:t>
      </w:r>
      <w:r w:rsidR="006933AD" w:rsidRPr="00E64921">
        <w:rPr>
          <w:rFonts w:ascii="Arial" w:hAnsi="Arial" w:cs="Arial"/>
        </w:rPr>
        <w:t>Promoção</w:t>
      </w:r>
      <w:r w:rsidR="006357CF" w:rsidRPr="00E64921">
        <w:rPr>
          <w:rFonts w:ascii="Arial" w:hAnsi="Arial" w:cs="Arial"/>
        </w:rPr>
        <w:t xml:space="preserve">, originado por este Edital, será realizado sob a responsabilidade </w:t>
      </w:r>
      <w:r w:rsidR="000E24B7" w:rsidRPr="00E64921">
        <w:rPr>
          <w:rFonts w:ascii="Arial" w:hAnsi="Arial" w:cs="Arial"/>
        </w:rPr>
        <w:t>da Secretaria da Educação, Cultura e Esportes</w:t>
      </w:r>
      <w:r w:rsidR="007D1516" w:rsidRPr="00E64921">
        <w:rPr>
          <w:rFonts w:ascii="Arial" w:hAnsi="Arial" w:cs="Arial"/>
        </w:rPr>
        <w:t xml:space="preserve"> e</w:t>
      </w:r>
      <w:r w:rsidR="00E64921">
        <w:rPr>
          <w:rFonts w:ascii="Arial" w:hAnsi="Arial" w:cs="Arial"/>
        </w:rPr>
        <w:t xml:space="preserve"> </w:t>
      </w:r>
      <w:r w:rsidR="00E64921" w:rsidRPr="004E3E71">
        <w:rPr>
          <w:rFonts w:ascii="Arial" w:hAnsi="Arial" w:cs="Arial"/>
        </w:rPr>
        <w:t>supervisão da</w:t>
      </w:r>
      <w:r w:rsidR="007D1516" w:rsidRPr="004E3E71">
        <w:rPr>
          <w:rFonts w:ascii="Arial" w:hAnsi="Arial" w:cs="Arial"/>
        </w:rPr>
        <w:t xml:space="preserve"> Diretoria de Recursos Humanos.</w:t>
      </w:r>
    </w:p>
    <w:p w:rsidR="00DB4E86" w:rsidRPr="00E64921" w:rsidRDefault="00DB4E86">
      <w:pPr>
        <w:jc w:val="both"/>
        <w:rPr>
          <w:rFonts w:ascii="Arial" w:hAnsi="Arial" w:cs="Arial"/>
        </w:rPr>
      </w:pPr>
    </w:p>
    <w:p w:rsidR="008361A0" w:rsidRPr="00E64921" w:rsidRDefault="008361A0" w:rsidP="008361A0">
      <w:pPr>
        <w:pStyle w:val="Recuodecorpodetexto"/>
        <w:ind w:left="0"/>
      </w:pPr>
      <w:r w:rsidRPr="00E64921">
        <w:t>1.2 O período do exercício docente considerado neste edital para a promoção na Carreira do Magistério Público Municipal de Capinzal, corresponde ao interstício de 2014 e 2015.</w:t>
      </w:r>
    </w:p>
    <w:p w:rsidR="00DB4E86" w:rsidRPr="00E64921" w:rsidRDefault="00DB4E86">
      <w:pPr>
        <w:jc w:val="both"/>
        <w:rPr>
          <w:rFonts w:ascii="Arial" w:hAnsi="Arial" w:cs="Arial"/>
        </w:rPr>
      </w:pPr>
    </w:p>
    <w:p w:rsidR="00DB4E86" w:rsidRPr="00E64921" w:rsidRDefault="006357CF">
      <w:pPr>
        <w:pStyle w:val="Ttulo1"/>
      </w:pPr>
      <w:r w:rsidRPr="00E64921">
        <w:t>II – DOS REQUISITOS</w:t>
      </w:r>
    </w:p>
    <w:p w:rsidR="00DB4E86" w:rsidRPr="00E64921" w:rsidRDefault="00DB4E86">
      <w:pPr>
        <w:jc w:val="both"/>
        <w:rPr>
          <w:rFonts w:ascii="Arial" w:hAnsi="Arial" w:cs="Arial"/>
        </w:rPr>
      </w:pPr>
    </w:p>
    <w:p w:rsidR="00DB4E86" w:rsidRDefault="006357CF">
      <w:pPr>
        <w:jc w:val="both"/>
        <w:rPr>
          <w:rFonts w:ascii="Arial" w:hAnsi="Arial" w:cs="Arial"/>
        </w:rPr>
      </w:pPr>
      <w:r w:rsidRPr="00E64921">
        <w:rPr>
          <w:rFonts w:ascii="Arial" w:hAnsi="Arial" w:cs="Arial"/>
        </w:rPr>
        <w:t xml:space="preserve">2.1 Para participar do Processo de </w:t>
      </w:r>
      <w:r w:rsidR="006933AD" w:rsidRPr="00E64921">
        <w:rPr>
          <w:rFonts w:ascii="Arial" w:hAnsi="Arial" w:cs="Arial"/>
        </w:rPr>
        <w:t>Promoção</w:t>
      </w:r>
      <w:r w:rsidRPr="00E64921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Professor deverá ser titular de cargo em provimento efetivo e ter cumprido o Estágio Probatório no Magistério Público Municipal, nos termos do art. 10 da Lei Complementar n</w:t>
      </w:r>
      <w:r w:rsidR="000E24B7" w:rsidRPr="000E24B7">
        <w:rPr>
          <w:rFonts w:ascii="Baskerville Old Face" w:eastAsia="Batang" w:hAnsi="Baskerville Old Face" w:cs="Arial"/>
        </w:rPr>
        <w:t>º</w:t>
      </w:r>
      <w:r>
        <w:rPr>
          <w:rFonts w:ascii="Arial" w:hAnsi="Arial" w:cs="Arial"/>
        </w:rPr>
        <w:t xml:space="preserve"> 045, de 12 de dezembro de 2000</w:t>
      </w:r>
      <w:r w:rsidR="00F727FA">
        <w:rPr>
          <w:rFonts w:ascii="Arial" w:hAnsi="Arial" w:cs="Arial"/>
        </w:rPr>
        <w:t>, assim:</w:t>
      </w:r>
    </w:p>
    <w:p w:rsidR="00F727FA" w:rsidRDefault="00F727FA">
      <w:pPr>
        <w:jc w:val="both"/>
        <w:rPr>
          <w:rFonts w:ascii="Arial" w:hAnsi="Arial" w:cs="Arial"/>
        </w:rPr>
      </w:pPr>
    </w:p>
    <w:p w:rsidR="007D1516" w:rsidRDefault="008B5327" w:rsidP="00A100D6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7D1516">
        <w:rPr>
          <w:rFonts w:ascii="Arial" w:hAnsi="Arial" w:cs="Arial"/>
        </w:rPr>
        <w:t xml:space="preserve">2.1.1 </w:t>
      </w:r>
      <w:r w:rsidR="007D1516">
        <w:rPr>
          <w:rFonts w:ascii="Arial" w:hAnsi="Arial" w:cs="Arial"/>
        </w:rPr>
        <w:t>Somente poderá concorrer à progressão o servidor que tiver desempenhado,</w:t>
      </w:r>
      <w:r w:rsidR="008361A0">
        <w:rPr>
          <w:rFonts w:ascii="Arial" w:hAnsi="Arial" w:cs="Arial"/>
        </w:rPr>
        <w:t xml:space="preserve"> </w:t>
      </w:r>
      <w:r w:rsidR="007D1516">
        <w:rPr>
          <w:rFonts w:ascii="Arial" w:hAnsi="Arial" w:cs="Arial"/>
        </w:rPr>
        <w:t xml:space="preserve">no interstício considerado para a promoção, </w:t>
      </w:r>
      <w:r w:rsidR="008361A0">
        <w:rPr>
          <w:rFonts w:ascii="Arial" w:hAnsi="Arial" w:cs="Arial"/>
        </w:rPr>
        <w:t>efetivamente o exercício de cargo na carreira do magistério.</w:t>
      </w:r>
      <w:r w:rsidR="00CA377E" w:rsidRPr="00CA377E">
        <w:rPr>
          <w:rFonts w:ascii="Arial" w:hAnsi="Arial" w:cs="Arial"/>
          <w:shd w:val="clear" w:color="auto" w:fill="FFFFFF"/>
        </w:rPr>
        <w:t xml:space="preserve"> </w:t>
      </w:r>
      <w:r w:rsidR="00CA377E" w:rsidRPr="007D1516">
        <w:rPr>
          <w:rFonts w:ascii="Arial" w:hAnsi="Arial" w:cs="Arial"/>
          <w:shd w:val="clear" w:color="auto" w:fill="FFFFFF"/>
        </w:rPr>
        <w:t>De acordo com artigo 10, §</w:t>
      </w:r>
      <w:r w:rsidR="00A758E2">
        <w:rPr>
          <w:rFonts w:ascii="Arial" w:hAnsi="Arial" w:cs="Arial"/>
          <w:shd w:val="clear" w:color="auto" w:fill="FFFFFF"/>
        </w:rPr>
        <w:t xml:space="preserve"> 4º </w:t>
      </w:r>
      <w:r w:rsidR="00CA377E" w:rsidRPr="007D1516">
        <w:rPr>
          <w:rFonts w:ascii="Arial" w:hAnsi="Arial" w:cs="Arial"/>
          <w:shd w:val="clear" w:color="auto" w:fill="FFFFFF"/>
        </w:rPr>
        <w:t xml:space="preserve">da </w:t>
      </w:r>
      <w:r w:rsidR="004E3E71">
        <w:rPr>
          <w:rFonts w:ascii="Arial" w:hAnsi="Arial" w:cs="Arial"/>
          <w:shd w:val="clear" w:color="auto" w:fill="FFFFFF"/>
        </w:rPr>
        <w:t>Lei n</w:t>
      </w:r>
      <w:r w:rsidR="004E3E71" w:rsidRPr="004E3E71">
        <w:rPr>
          <w:rFonts w:ascii="Baskerville Old Face" w:hAnsi="Baskerville Old Face" w:cs="Arial"/>
          <w:shd w:val="clear" w:color="auto" w:fill="FFFFFF"/>
        </w:rPr>
        <w:t>º</w:t>
      </w:r>
      <w:r w:rsidR="00CA377E" w:rsidRPr="007D1516">
        <w:rPr>
          <w:rFonts w:ascii="Arial" w:hAnsi="Arial" w:cs="Arial"/>
          <w:shd w:val="clear" w:color="auto" w:fill="FFFFFF"/>
        </w:rPr>
        <w:t xml:space="preserve"> 45/2000.</w:t>
      </w:r>
    </w:p>
    <w:p w:rsidR="00E64921" w:rsidRDefault="00E64921" w:rsidP="00A100D6">
      <w:pPr>
        <w:ind w:firstLine="708"/>
        <w:jc w:val="both"/>
        <w:rPr>
          <w:rFonts w:ascii="Arial" w:hAnsi="Arial" w:cs="Arial"/>
        </w:rPr>
      </w:pPr>
    </w:p>
    <w:p w:rsidR="00F727FA" w:rsidRDefault="007D1516" w:rsidP="00A100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2.1.2 </w:t>
      </w:r>
      <w:r w:rsidR="00F727FA" w:rsidRPr="007D1516">
        <w:rPr>
          <w:rFonts w:ascii="Arial" w:hAnsi="Arial" w:cs="Arial"/>
        </w:rPr>
        <w:t>Excetuam-se</w:t>
      </w:r>
      <w:r w:rsidR="008B5327" w:rsidRPr="007D1516">
        <w:rPr>
          <w:rFonts w:ascii="Arial" w:hAnsi="Arial" w:cs="Arial"/>
        </w:rPr>
        <w:t xml:space="preserve"> da promoção os membros do magistério que cumpriam estágio probatório nos anos de</w:t>
      </w:r>
      <w:r w:rsidR="00A100D6" w:rsidRPr="007D1516">
        <w:rPr>
          <w:rFonts w:ascii="Arial" w:hAnsi="Arial" w:cs="Arial"/>
        </w:rPr>
        <w:t xml:space="preserve"> </w:t>
      </w:r>
      <w:r w:rsidR="008B5327" w:rsidRPr="007D1516">
        <w:rPr>
          <w:rFonts w:ascii="Arial" w:hAnsi="Arial" w:cs="Arial"/>
        </w:rPr>
        <w:t xml:space="preserve">2014 e 2015, </w:t>
      </w:r>
      <w:r w:rsidR="00A100D6" w:rsidRPr="007D1516">
        <w:rPr>
          <w:rFonts w:ascii="Arial" w:hAnsi="Arial" w:cs="Arial"/>
        </w:rPr>
        <w:t>período do exercício docente considerado para promo</w:t>
      </w:r>
      <w:r>
        <w:rPr>
          <w:rFonts w:ascii="Arial" w:hAnsi="Arial" w:cs="Arial"/>
        </w:rPr>
        <w:t>ção</w:t>
      </w:r>
      <w:r w:rsidR="004E3E71">
        <w:rPr>
          <w:rFonts w:ascii="Arial" w:hAnsi="Arial" w:cs="Arial"/>
        </w:rPr>
        <w:t xml:space="preserve">, em </w:t>
      </w:r>
      <w:r w:rsidR="00A100D6" w:rsidRPr="007D1516">
        <w:rPr>
          <w:rFonts w:ascii="Arial" w:hAnsi="Arial" w:cs="Arial"/>
        </w:rPr>
        <w:t>acordo com parágrafo 6</w:t>
      </w:r>
      <w:r w:rsidR="004E3E71" w:rsidRPr="004E3E71">
        <w:rPr>
          <w:rFonts w:ascii="Baskerville Old Face" w:hAnsi="Baskerville Old Face" w:cs="Arial"/>
        </w:rPr>
        <w:t>º</w:t>
      </w:r>
      <w:r w:rsidR="00A100D6" w:rsidRPr="007D1516">
        <w:rPr>
          <w:rFonts w:ascii="Arial" w:hAnsi="Arial" w:cs="Arial"/>
        </w:rPr>
        <w:t xml:space="preserve"> da Lei Complementar n</w:t>
      </w:r>
      <w:r w:rsidR="004E3E71" w:rsidRPr="004E3E71">
        <w:rPr>
          <w:rFonts w:ascii="Baskerville Old Face" w:hAnsi="Baskerville Old Face" w:cs="Arial"/>
        </w:rPr>
        <w:t>º</w:t>
      </w:r>
      <w:r w:rsidR="004E3E71">
        <w:rPr>
          <w:rFonts w:ascii="Arial" w:hAnsi="Arial" w:cs="Arial"/>
        </w:rPr>
        <w:t xml:space="preserve"> </w:t>
      </w:r>
      <w:r w:rsidR="00A100D6" w:rsidRPr="007D1516">
        <w:rPr>
          <w:rFonts w:ascii="Arial" w:hAnsi="Arial" w:cs="Arial"/>
        </w:rPr>
        <w:t>168/2014 que alterou a Lei Complementar n</w:t>
      </w:r>
      <w:r w:rsidR="004E3E71" w:rsidRPr="004E3E71">
        <w:rPr>
          <w:rFonts w:ascii="Baskerville Old Face" w:hAnsi="Baskerville Old Face" w:cs="Arial"/>
        </w:rPr>
        <w:t>º</w:t>
      </w:r>
      <w:r w:rsidR="00A100D6" w:rsidRPr="007D1516">
        <w:rPr>
          <w:rFonts w:ascii="Arial" w:hAnsi="Arial" w:cs="Arial"/>
        </w:rPr>
        <w:t xml:space="preserve"> 45/2000</w:t>
      </w:r>
      <w:r w:rsidR="00643948">
        <w:rPr>
          <w:rFonts w:ascii="Arial" w:hAnsi="Arial" w:cs="Arial"/>
        </w:rPr>
        <w:t>.</w:t>
      </w:r>
    </w:p>
    <w:p w:rsidR="00643948" w:rsidRDefault="00643948" w:rsidP="00A100D6">
      <w:pPr>
        <w:ind w:firstLine="708"/>
        <w:jc w:val="both"/>
        <w:rPr>
          <w:rFonts w:ascii="Arial" w:hAnsi="Arial" w:cs="Arial"/>
        </w:rPr>
      </w:pPr>
    </w:p>
    <w:p w:rsidR="00D033CB" w:rsidRDefault="007D15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2.1.3</w:t>
      </w:r>
      <w:r w:rsidR="00F727FA">
        <w:rPr>
          <w:rFonts w:ascii="Arial" w:hAnsi="Arial" w:cs="Arial"/>
        </w:rPr>
        <w:t xml:space="preserve"> Excetua-se da promoção o membro do magistério em estágio probatório, aposentado, em disponibilidade sem ônus, em disponibilidade com ônus sem imperativo de convênio, em licença para tratar de assuntos particulares</w:t>
      </w:r>
      <w:r w:rsidR="00B12DA9">
        <w:rPr>
          <w:rFonts w:ascii="Arial" w:hAnsi="Arial" w:cs="Arial"/>
        </w:rPr>
        <w:t xml:space="preserve">, </w:t>
      </w:r>
      <w:r w:rsidR="00B12DA9" w:rsidRPr="00D603FA">
        <w:rPr>
          <w:rFonts w:ascii="Arial" w:hAnsi="Arial" w:cs="Arial"/>
        </w:rPr>
        <w:t>afastado</w:t>
      </w:r>
      <w:r w:rsidR="004E3E71" w:rsidRPr="00D603FA">
        <w:rPr>
          <w:rFonts w:ascii="Arial" w:hAnsi="Arial" w:cs="Arial"/>
        </w:rPr>
        <w:t xml:space="preserve"> junto ao INSS</w:t>
      </w:r>
      <w:r w:rsidR="00B12DA9">
        <w:rPr>
          <w:rFonts w:ascii="Arial" w:hAnsi="Arial" w:cs="Arial"/>
        </w:rPr>
        <w:t>,</w:t>
      </w:r>
      <w:r w:rsidR="00F727FA">
        <w:rPr>
          <w:rFonts w:ascii="Arial" w:hAnsi="Arial" w:cs="Arial"/>
        </w:rPr>
        <w:t xml:space="preserve"> que tenha respondido a processo administrativo</w:t>
      </w:r>
      <w:r w:rsidR="00B12DA9">
        <w:rPr>
          <w:rFonts w:ascii="Arial" w:hAnsi="Arial" w:cs="Arial"/>
        </w:rPr>
        <w:t xml:space="preserve"> ou não tenha cumprido integralmente </w:t>
      </w:r>
      <w:r w:rsidR="00F727FA">
        <w:rPr>
          <w:rFonts w:ascii="Arial" w:hAnsi="Arial" w:cs="Arial"/>
        </w:rPr>
        <w:t>o interstício correspondente</w:t>
      </w:r>
      <w:r w:rsidR="00B12DA9">
        <w:rPr>
          <w:rFonts w:ascii="Arial" w:hAnsi="Arial" w:cs="Arial"/>
        </w:rPr>
        <w:t xml:space="preserve"> à</w:t>
      </w:r>
      <w:r w:rsidR="00F727FA">
        <w:rPr>
          <w:rFonts w:ascii="Arial" w:hAnsi="Arial" w:cs="Arial"/>
        </w:rPr>
        <w:t xml:space="preserve"> promoção</w:t>
      </w:r>
      <w:r w:rsidR="00B12DA9">
        <w:rPr>
          <w:rFonts w:ascii="Arial" w:hAnsi="Arial" w:cs="Arial"/>
        </w:rPr>
        <w:t>, exceto por motivo de licença prêmio</w:t>
      </w:r>
      <w:r w:rsidR="00F727FA">
        <w:rPr>
          <w:rFonts w:ascii="Arial" w:hAnsi="Arial" w:cs="Arial"/>
        </w:rPr>
        <w:t xml:space="preserve">. De acordo com </w:t>
      </w:r>
      <w:r w:rsidR="004E3E71">
        <w:rPr>
          <w:rFonts w:ascii="Arial" w:hAnsi="Arial" w:cs="Arial"/>
        </w:rPr>
        <w:t>artigo 16 da Lei Complementar n</w:t>
      </w:r>
      <w:r w:rsidR="004E3E71" w:rsidRPr="004E3E71">
        <w:rPr>
          <w:rFonts w:ascii="Baskerville Old Face" w:hAnsi="Baskerville Old Face" w:cs="Arial"/>
        </w:rPr>
        <w:t>º</w:t>
      </w:r>
      <w:r w:rsidR="00F727FA">
        <w:rPr>
          <w:rFonts w:ascii="Arial" w:hAnsi="Arial" w:cs="Arial"/>
        </w:rPr>
        <w:t xml:space="preserve"> 45/2000.</w:t>
      </w:r>
    </w:p>
    <w:p w:rsidR="00643948" w:rsidRDefault="00643948">
      <w:pPr>
        <w:jc w:val="both"/>
        <w:rPr>
          <w:rFonts w:ascii="Arial" w:hAnsi="Arial" w:cs="Arial"/>
        </w:rPr>
      </w:pPr>
    </w:p>
    <w:p w:rsidR="00144C38" w:rsidRDefault="00D033CB" w:rsidP="00D033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2.2 O professor deverá apresentar na secretaria da escola, no período de </w:t>
      </w:r>
      <w:r w:rsidR="00E64921">
        <w:rPr>
          <w:rFonts w:ascii="Arial" w:hAnsi="Arial" w:cs="Arial"/>
          <w:b/>
        </w:rPr>
        <w:t>4</w:t>
      </w:r>
      <w:r w:rsidR="007230B4">
        <w:rPr>
          <w:rFonts w:ascii="Arial" w:hAnsi="Arial" w:cs="Arial"/>
          <w:b/>
        </w:rPr>
        <w:t xml:space="preserve"> </w:t>
      </w:r>
      <w:r w:rsidR="008B5327">
        <w:rPr>
          <w:rFonts w:ascii="Arial" w:hAnsi="Arial" w:cs="Arial"/>
          <w:b/>
        </w:rPr>
        <w:t xml:space="preserve">a </w:t>
      </w:r>
      <w:proofErr w:type="gramStart"/>
      <w:r w:rsidR="008B5327">
        <w:rPr>
          <w:rFonts w:ascii="Arial" w:hAnsi="Arial" w:cs="Arial"/>
          <w:b/>
        </w:rPr>
        <w:t>9</w:t>
      </w:r>
      <w:proofErr w:type="gramEnd"/>
      <w:r w:rsidR="008B5327">
        <w:rPr>
          <w:rFonts w:ascii="Arial" w:hAnsi="Arial" w:cs="Arial"/>
          <w:b/>
        </w:rPr>
        <w:t xml:space="preserve"> </w:t>
      </w:r>
      <w:r w:rsidR="007230B4">
        <w:rPr>
          <w:rFonts w:ascii="Arial" w:hAnsi="Arial" w:cs="Arial"/>
          <w:b/>
        </w:rPr>
        <w:t>d</w:t>
      </w:r>
      <w:r w:rsidR="008B5327">
        <w:rPr>
          <w:rFonts w:ascii="Arial" w:hAnsi="Arial" w:cs="Arial"/>
          <w:b/>
        </w:rPr>
        <w:t xml:space="preserve">e maio </w:t>
      </w:r>
      <w:r w:rsidRPr="00D033CB">
        <w:rPr>
          <w:rFonts w:ascii="Arial" w:hAnsi="Arial" w:cs="Arial"/>
          <w:b/>
        </w:rPr>
        <w:t>de 2016</w:t>
      </w:r>
      <w:r w:rsidR="004E3E71">
        <w:rPr>
          <w:rFonts w:ascii="Arial" w:hAnsi="Arial" w:cs="Arial"/>
          <w:b/>
        </w:rPr>
        <w:t>,</w:t>
      </w:r>
      <w:r w:rsidR="00E64921">
        <w:rPr>
          <w:rFonts w:ascii="Arial" w:hAnsi="Arial" w:cs="Arial"/>
        </w:rPr>
        <w:t xml:space="preserve"> os certificados de capacitação/atualização profissional. </w:t>
      </w:r>
      <w:r w:rsidR="00144C38">
        <w:rPr>
          <w:rFonts w:ascii="Arial" w:hAnsi="Arial" w:cs="Arial"/>
        </w:rPr>
        <w:t xml:space="preserve"> A cópia dos certificados deverá ser encaminhada à Secretaria da Educação, Cultura e Esportes, acompanhada da listagem de professores com o c</w:t>
      </w:r>
      <w:r w:rsidR="004E3E71">
        <w:rPr>
          <w:rFonts w:ascii="Arial" w:hAnsi="Arial" w:cs="Arial"/>
        </w:rPr>
        <w:t>ô</w:t>
      </w:r>
      <w:r w:rsidR="00144C38">
        <w:rPr>
          <w:rFonts w:ascii="Arial" w:hAnsi="Arial" w:cs="Arial"/>
        </w:rPr>
        <w:t>mputo da carga horária de cada profissional.</w:t>
      </w:r>
    </w:p>
    <w:p w:rsidR="00144C38" w:rsidRDefault="00144C38" w:rsidP="00D033CB">
      <w:pPr>
        <w:jc w:val="both"/>
        <w:rPr>
          <w:rFonts w:ascii="Arial" w:hAnsi="Arial" w:cs="Arial"/>
        </w:rPr>
      </w:pPr>
    </w:p>
    <w:p w:rsidR="00D033CB" w:rsidRDefault="00144C38" w:rsidP="00144C3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2.2.1 Os</w:t>
      </w:r>
      <w:r w:rsidR="00D033CB">
        <w:rPr>
          <w:rFonts w:ascii="Arial" w:hAnsi="Arial" w:cs="Arial"/>
        </w:rPr>
        <w:t xml:space="preserve"> certificados de cursos</w:t>
      </w:r>
      <w:r w:rsidR="006933AD">
        <w:rPr>
          <w:rFonts w:ascii="Arial" w:hAnsi="Arial" w:cs="Arial"/>
        </w:rPr>
        <w:t xml:space="preserve"> realizados nos anos de 2014 e</w:t>
      </w:r>
      <w:r w:rsidR="00D033CB">
        <w:rPr>
          <w:rFonts w:ascii="Arial" w:hAnsi="Arial" w:cs="Arial"/>
        </w:rPr>
        <w:t xml:space="preserve"> 201</w:t>
      </w:r>
      <w:r w:rsidR="007230B4">
        <w:rPr>
          <w:rFonts w:ascii="Arial" w:hAnsi="Arial" w:cs="Arial"/>
        </w:rPr>
        <w:t>5</w:t>
      </w:r>
      <w:r w:rsidR="00E649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deverão somar</w:t>
      </w:r>
      <w:r w:rsidR="00D033CB">
        <w:rPr>
          <w:rFonts w:ascii="Arial" w:hAnsi="Arial" w:cs="Arial"/>
        </w:rPr>
        <w:t xml:space="preserve">, no mínimo, 80 horas </w:t>
      </w:r>
      <w:r>
        <w:rPr>
          <w:rFonts w:ascii="Arial" w:hAnsi="Arial" w:cs="Arial"/>
        </w:rPr>
        <w:t xml:space="preserve">de capacitação, </w:t>
      </w:r>
      <w:r w:rsidR="00D033CB">
        <w:rPr>
          <w:rFonts w:ascii="Arial" w:hAnsi="Arial" w:cs="Arial"/>
        </w:rPr>
        <w:t>conforme o §5</w:t>
      </w:r>
      <w:r w:rsidR="00D033CB" w:rsidRPr="00D033CB">
        <w:rPr>
          <w:rFonts w:ascii="Baskerville Old Face" w:hAnsi="Baskerville Old Face" w:cs="Arial"/>
        </w:rPr>
        <w:t>º</w:t>
      </w:r>
      <w:r w:rsidR="00D033CB">
        <w:rPr>
          <w:rFonts w:ascii="Arial" w:hAnsi="Arial" w:cs="Arial"/>
        </w:rPr>
        <w:t xml:space="preserve"> do art. 10 a Lei Complementar n</w:t>
      </w:r>
      <w:r w:rsidR="00D033CB" w:rsidRPr="00D033CB">
        <w:rPr>
          <w:rFonts w:ascii="Baskerville Old Face" w:hAnsi="Baskerville Old Face" w:cs="Arial"/>
        </w:rPr>
        <w:t>º</w:t>
      </w:r>
      <w:r w:rsidR="00D033CB">
        <w:rPr>
          <w:rFonts w:ascii="Arial" w:hAnsi="Arial" w:cs="Arial"/>
        </w:rPr>
        <w:t xml:space="preserve"> 045/2000.</w:t>
      </w:r>
    </w:p>
    <w:p w:rsidR="00F727FA" w:rsidRDefault="00F727FA" w:rsidP="00D033CB">
      <w:pPr>
        <w:jc w:val="both"/>
        <w:rPr>
          <w:rFonts w:ascii="Arial" w:hAnsi="Arial" w:cs="Arial"/>
        </w:rPr>
      </w:pPr>
    </w:p>
    <w:p w:rsidR="00D033CB" w:rsidRDefault="00144C38" w:rsidP="00D033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2.2.2</w:t>
      </w:r>
      <w:r w:rsidR="00D033CB">
        <w:rPr>
          <w:rFonts w:ascii="Arial" w:hAnsi="Arial" w:cs="Arial"/>
        </w:rPr>
        <w:t xml:space="preserve"> Cada certificado de curso apresentado deverá ter carga horária mínima de 16 horas.</w:t>
      </w:r>
    </w:p>
    <w:p w:rsidR="00144C38" w:rsidRDefault="00144C38" w:rsidP="00D033CB">
      <w:pPr>
        <w:jc w:val="both"/>
        <w:rPr>
          <w:rFonts w:ascii="Arial" w:hAnsi="Arial" w:cs="Arial"/>
        </w:rPr>
      </w:pPr>
    </w:p>
    <w:p w:rsidR="00144C38" w:rsidRDefault="00144C38" w:rsidP="00144C3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2.2.3 Somente serão computados e válidos os cursos de interesse da Secretaria Municipal da Educação, conforme §5</w:t>
      </w:r>
      <w:r w:rsidRPr="00D033CB">
        <w:rPr>
          <w:rFonts w:ascii="Baskerville Old Face" w:hAnsi="Baskerville Old Face" w:cs="Arial"/>
        </w:rPr>
        <w:t>º</w:t>
      </w:r>
      <w:r>
        <w:rPr>
          <w:rFonts w:ascii="Arial" w:hAnsi="Arial" w:cs="Arial"/>
        </w:rPr>
        <w:t xml:space="preserve"> do art. 10 a Lei Complementar n</w:t>
      </w:r>
      <w:r w:rsidRPr="00D033CB">
        <w:rPr>
          <w:rFonts w:ascii="Baskerville Old Face" w:hAnsi="Baskerville Old Face" w:cs="Arial"/>
        </w:rPr>
        <w:t>º</w:t>
      </w:r>
      <w:r>
        <w:rPr>
          <w:rFonts w:ascii="Arial" w:hAnsi="Arial" w:cs="Arial"/>
        </w:rPr>
        <w:t xml:space="preserve"> 045/2000.</w:t>
      </w:r>
    </w:p>
    <w:p w:rsidR="00D033CB" w:rsidRDefault="00D033CB" w:rsidP="00D033CB">
      <w:pPr>
        <w:jc w:val="both"/>
        <w:rPr>
          <w:rFonts w:ascii="Arial" w:hAnsi="Arial" w:cs="Arial"/>
        </w:rPr>
      </w:pPr>
    </w:p>
    <w:p w:rsidR="007D1516" w:rsidRDefault="00D033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2.3 A Comissão de Avaliação das escolas/creches</w:t>
      </w:r>
      <w:r w:rsidR="00E64921">
        <w:rPr>
          <w:rFonts w:ascii="Arial" w:hAnsi="Arial" w:cs="Arial"/>
        </w:rPr>
        <w:t>/</w:t>
      </w:r>
      <w:proofErr w:type="spellStart"/>
      <w:r w:rsidR="00E64921">
        <w:rPr>
          <w:rFonts w:ascii="Arial" w:hAnsi="Arial" w:cs="Arial"/>
        </w:rPr>
        <w:t>CMEIs</w:t>
      </w:r>
      <w:proofErr w:type="spellEnd"/>
      <w:proofErr w:type="gramStart"/>
      <w:r w:rsidR="00E649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municipais deverá apresentar a avaliação de seus profissionais </w:t>
      </w:r>
      <w:r w:rsidR="007230B4">
        <w:rPr>
          <w:rFonts w:ascii="Arial" w:hAnsi="Arial" w:cs="Arial"/>
        </w:rPr>
        <w:t xml:space="preserve">até o dia </w:t>
      </w:r>
      <w:r w:rsidR="008B5327">
        <w:rPr>
          <w:rFonts w:ascii="Arial" w:hAnsi="Arial" w:cs="Arial"/>
          <w:b/>
        </w:rPr>
        <w:t>9</w:t>
      </w:r>
      <w:r w:rsidRPr="00D033CB">
        <w:rPr>
          <w:rFonts w:ascii="Arial" w:hAnsi="Arial" w:cs="Arial"/>
          <w:b/>
        </w:rPr>
        <w:t xml:space="preserve"> de </w:t>
      </w:r>
      <w:r w:rsidR="008B5327">
        <w:rPr>
          <w:rFonts w:ascii="Arial" w:hAnsi="Arial" w:cs="Arial"/>
          <w:b/>
        </w:rPr>
        <w:t>maio</w:t>
      </w:r>
      <w:r w:rsidRPr="00D033CB">
        <w:rPr>
          <w:rFonts w:ascii="Arial" w:hAnsi="Arial" w:cs="Arial"/>
          <w:b/>
        </w:rPr>
        <w:t xml:space="preserve"> de 2016</w:t>
      </w:r>
      <w:r w:rsidR="004E3E71">
        <w:rPr>
          <w:rFonts w:ascii="Arial" w:hAnsi="Arial" w:cs="Arial"/>
          <w:b/>
        </w:rPr>
        <w:t>,</w:t>
      </w:r>
      <w:r w:rsidR="00F727FA">
        <w:rPr>
          <w:rFonts w:ascii="Arial" w:hAnsi="Arial" w:cs="Arial"/>
        </w:rPr>
        <w:t xml:space="preserve"> na Secretaria Municipal da Educação, Cultura e Esportes</w:t>
      </w:r>
      <w:r w:rsidR="00E64921">
        <w:rPr>
          <w:rFonts w:ascii="Arial" w:hAnsi="Arial" w:cs="Arial"/>
        </w:rPr>
        <w:t>.</w:t>
      </w:r>
    </w:p>
    <w:p w:rsidR="00E64921" w:rsidRDefault="00E64921">
      <w:pPr>
        <w:jc w:val="both"/>
        <w:rPr>
          <w:rFonts w:ascii="Arial" w:hAnsi="Arial" w:cs="Arial"/>
        </w:rPr>
      </w:pPr>
    </w:p>
    <w:p w:rsidR="00F13D32" w:rsidRPr="00E64921" w:rsidRDefault="00F727FA" w:rsidP="007D1516">
      <w:pPr>
        <w:jc w:val="both"/>
        <w:rPr>
          <w:rFonts w:ascii="Arial" w:hAnsi="Arial" w:cs="Arial"/>
          <w:shd w:val="clear" w:color="auto" w:fill="FFFFFF"/>
        </w:rPr>
      </w:pPr>
      <w:r w:rsidRPr="00E64921">
        <w:rPr>
          <w:rFonts w:ascii="Arial" w:hAnsi="Arial" w:cs="Arial"/>
        </w:rPr>
        <w:tab/>
        <w:t xml:space="preserve">2.3.1 </w:t>
      </w:r>
      <w:r w:rsidR="00E64921" w:rsidRPr="00E64921">
        <w:rPr>
          <w:rFonts w:ascii="Arial" w:hAnsi="Arial" w:cs="Arial"/>
        </w:rPr>
        <w:t xml:space="preserve">Para fazer jus </w:t>
      </w:r>
      <w:r w:rsidRPr="00E64921">
        <w:rPr>
          <w:rFonts w:ascii="Arial" w:hAnsi="Arial" w:cs="Arial"/>
        </w:rPr>
        <w:t xml:space="preserve">à promoção o membro do magistério </w:t>
      </w:r>
      <w:r w:rsidR="00E64921" w:rsidRPr="00E64921">
        <w:rPr>
          <w:rFonts w:ascii="Arial" w:hAnsi="Arial" w:cs="Arial"/>
        </w:rPr>
        <w:t>deverá ter</w:t>
      </w:r>
      <w:r w:rsidR="00F13D32" w:rsidRPr="00E64921">
        <w:rPr>
          <w:rFonts w:ascii="Arial" w:hAnsi="Arial" w:cs="Arial"/>
          <w:shd w:val="clear" w:color="auto" w:fill="FFFFFF"/>
        </w:rPr>
        <w:t xml:space="preserve"> obtido, pelo menos, o grau mínimo 7,0 (sete) na média do total de pontos apurados no formulário de avaliação de desempenho funcional</w:t>
      </w:r>
      <w:r w:rsidR="00F13D32" w:rsidRPr="00E64921">
        <w:rPr>
          <w:rStyle w:val="Forte"/>
          <w:rFonts w:ascii="Arial" w:hAnsi="Arial" w:cs="Arial"/>
          <w:shd w:val="clear" w:color="auto" w:fill="FFFFFF"/>
        </w:rPr>
        <w:t xml:space="preserve">, </w:t>
      </w:r>
      <w:r w:rsidR="007D1516" w:rsidRPr="00E64921">
        <w:rPr>
          <w:rFonts w:ascii="Arial" w:hAnsi="Arial" w:cs="Arial"/>
          <w:shd w:val="clear" w:color="auto" w:fill="FFFFFF"/>
        </w:rPr>
        <w:t>no período de interstício</w:t>
      </w:r>
      <w:r w:rsidR="00E64921">
        <w:rPr>
          <w:rFonts w:ascii="Arial" w:hAnsi="Arial" w:cs="Arial"/>
          <w:shd w:val="clear" w:color="auto" w:fill="FFFFFF"/>
        </w:rPr>
        <w:t xml:space="preserve">. </w:t>
      </w:r>
      <w:r w:rsidR="007D1516" w:rsidRPr="00E64921">
        <w:rPr>
          <w:rFonts w:ascii="Arial" w:hAnsi="Arial" w:cs="Arial"/>
          <w:shd w:val="clear" w:color="auto" w:fill="FFFFFF"/>
        </w:rPr>
        <w:t xml:space="preserve"> De acordo com artigo 10, § </w:t>
      </w:r>
      <w:r w:rsidR="00E64921" w:rsidRPr="00E64921">
        <w:rPr>
          <w:rFonts w:ascii="Arial" w:hAnsi="Arial" w:cs="Arial"/>
          <w:shd w:val="clear" w:color="auto" w:fill="FFFFFF"/>
        </w:rPr>
        <w:t>6</w:t>
      </w:r>
      <w:r w:rsidR="004E3E71" w:rsidRPr="004E3E71">
        <w:rPr>
          <w:rFonts w:ascii="Baskerville Old Face" w:hAnsi="Baskerville Old Face" w:cs="Arial"/>
          <w:shd w:val="clear" w:color="auto" w:fill="FFFFFF"/>
        </w:rPr>
        <w:t>º</w:t>
      </w:r>
      <w:r w:rsidR="00E64921" w:rsidRPr="00E64921">
        <w:rPr>
          <w:rFonts w:ascii="Arial" w:hAnsi="Arial" w:cs="Arial"/>
          <w:shd w:val="clear" w:color="auto" w:fill="FFFFFF"/>
        </w:rPr>
        <w:t>,</w:t>
      </w:r>
      <w:r w:rsidR="007D1516" w:rsidRPr="00E64921">
        <w:rPr>
          <w:rFonts w:ascii="Arial" w:hAnsi="Arial" w:cs="Arial"/>
          <w:shd w:val="clear" w:color="auto" w:fill="FFFFFF"/>
        </w:rPr>
        <w:t xml:space="preserve"> Inciso I da Lei n.º 45/2000.</w:t>
      </w:r>
    </w:p>
    <w:p w:rsidR="00DB4E86" w:rsidRPr="00E64921" w:rsidRDefault="00DB4E86">
      <w:pPr>
        <w:jc w:val="both"/>
        <w:rPr>
          <w:rFonts w:ascii="Arial" w:hAnsi="Arial" w:cs="Arial"/>
        </w:rPr>
      </w:pPr>
    </w:p>
    <w:p w:rsidR="008B5327" w:rsidRDefault="008B5327">
      <w:pPr>
        <w:jc w:val="both"/>
        <w:rPr>
          <w:rFonts w:ascii="Arial" w:hAnsi="Arial" w:cs="Arial"/>
          <w:b/>
        </w:rPr>
      </w:pPr>
    </w:p>
    <w:p w:rsidR="00DB4E86" w:rsidRDefault="00144D4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6357CF">
        <w:rPr>
          <w:rFonts w:ascii="Arial" w:hAnsi="Arial" w:cs="Arial"/>
          <w:b/>
        </w:rPr>
        <w:t>I – DAS DISPOSIÇÕES GERAIS</w:t>
      </w:r>
    </w:p>
    <w:p w:rsidR="00DB4E86" w:rsidRDefault="00DB4E86">
      <w:pPr>
        <w:jc w:val="both"/>
        <w:rPr>
          <w:rFonts w:ascii="Arial" w:hAnsi="Arial" w:cs="Arial"/>
        </w:rPr>
      </w:pPr>
    </w:p>
    <w:p w:rsidR="00DB4E86" w:rsidRDefault="00144D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6357CF">
        <w:rPr>
          <w:rFonts w:ascii="Arial" w:hAnsi="Arial" w:cs="Arial"/>
        </w:rPr>
        <w:t xml:space="preserve"> Os candidatos aprovados e classificados neste certame serão promovidos na classe seguinte a qual pertencem, obedecendo a um crescimento linear de 2,5% (dois e meio por cento) na progressão horizontal por referência.</w:t>
      </w:r>
    </w:p>
    <w:p w:rsidR="00144D4B" w:rsidRDefault="00144D4B">
      <w:pPr>
        <w:jc w:val="both"/>
        <w:rPr>
          <w:rFonts w:ascii="Arial" w:hAnsi="Arial" w:cs="Arial"/>
        </w:rPr>
      </w:pPr>
    </w:p>
    <w:p w:rsidR="00144D4B" w:rsidRDefault="00144D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3.2 A promoção</w:t>
      </w:r>
      <w:r w:rsidR="00E64921">
        <w:rPr>
          <w:rFonts w:ascii="Arial" w:hAnsi="Arial" w:cs="Arial"/>
        </w:rPr>
        <w:t xml:space="preserve"> será efetuada a partir de maio</w:t>
      </w:r>
      <w:r>
        <w:rPr>
          <w:rFonts w:ascii="Arial" w:hAnsi="Arial" w:cs="Arial"/>
        </w:rPr>
        <w:t>/2016, com o devido pagamento do valor retroativo ao mês de março/2016.</w:t>
      </w:r>
    </w:p>
    <w:p w:rsidR="00DB4E86" w:rsidRDefault="00DB4E86">
      <w:pPr>
        <w:jc w:val="both"/>
        <w:rPr>
          <w:rFonts w:ascii="Arial" w:hAnsi="Arial" w:cs="Arial"/>
        </w:rPr>
      </w:pPr>
    </w:p>
    <w:p w:rsidR="00DB4E86" w:rsidRDefault="006357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DB4E86" w:rsidRDefault="00DB4E86">
      <w:pPr>
        <w:jc w:val="both"/>
        <w:rPr>
          <w:rFonts w:ascii="Arial" w:hAnsi="Arial" w:cs="Arial"/>
        </w:rPr>
      </w:pPr>
    </w:p>
    <w:p w:rsidR="00DB4E86" w:rsidRDefault="006357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Capinzal, em </w:t>
      </w:r>
      <w:r w:rsidR="004E3E71">
        <w:rPr>
          <w:rFonts w:ascii="Arial" w:hAnsi="Arial" w:cs="Arial"/>
        </w:rPr>
        <w:t>0</w:t>
      </w:r>
      <w:r w:rsidR="00E64921">
        <w:rPr>
          <w:rFonts w:ascii="Arial" w:hAnsi="Arial" w:cs="Arial"/>
        </w:rPr>
        <w:t>4</w:t>
      </w:r>
      <w:r w:rsidR="00144D4B">
        <w:rPr>
          <w:rFonts w:ascii="Arial" w:hAnsi="Arial" w:cs="Arial"/>
        </w:rPr>
        <w:t xml:space="preserve"> de </w:t>
      </w:r>
      <w:r w:rsidR="00E64921">
        <w:rPr>
          <w:rFonts w:ascii="Arial" w:hAnsi="Arial" w:cs="Arial"/>
        </w:rPr>
        <w:t>maio</w:t>
      </w:r>
      <w:r w:rsidR="00144D4B">
        <w:rPr>
          <w:rFonts w:ascii="Arial" w:hAnsi="Arial" w:cs="Arial"/>
        </w:rPr>
        <w:t xml:space="preserve"> de 2016</w:t>
      </w:r>
    </w:p>
    <w:p w:rsidR="00DB4E86" w:rsidRDefault="00DB4E86">
      <w:pPr>
        <w:rPr>
          <w:rFonts w:ascii="Arial" w:hAnsi="Arial" w:cs="Arial"/>
        </w:rPr>
      </w:pPr>
    </w:p>
    <w:p w:rsidR="00DB4E86" w:rsidRDefault="00DB4E86">
      <w:pPr>
        <w:rPr>
          <w:rFonts w:ascii="Arial" w:hAnsi="Arial" w:cs="Arial"/>
        </w:rPr>
      </w:pPr>
    </w:p>
    <w:p w:rsidR="00144D4B" w:rsidRDefault="00144D4B">
      <w:pPr>
        <w:rPr>
          <w:rFonts w:ascii="Arial" w:hAnsi="Arial" w:cs="Arial"/>
        </w:rPr>
      </w:pPr>
    </w:p>
    <w:p w:rsidR="00DB4E86" w:rsidRDefault="00144D4B">
      <w:pPr>
        <w:rPr>
          <w:rFonts w:ascii="Arial" w:hAnsi="Arial" w:cs="Arial"/>
        </w:rPr>
      </w:pPr>
      <w:r>
        <w:rPr>
          <w:rFonts w:ascii="Arial" w:hAnsi="Arial" w:cs="Arial"/>
        </w:rPr>
        <w:t>ANDEVIR ISGANZELLA</w:t>
      </w:r>
    </w:p>
    <w:p w:rsidR="00DB4E86" w:rsidRDefault="006357CF">
      <w:pPr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sectPr w:rsidR="00DB4E86" w:rsidSect="00DB4E86">
      <w:pgSz w:w="11907" w:h="16840" w:code="9"/>
      <w:pgMar w:top="2722" w:right="1797" w:bottom="899" w:left="1797" w:header="113" w:footer="2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408D"/>
    <w:multiLevelType w:val="hybridMultilevel"/>
    <w:tmpl w:val="D7CE9B00"/>
    <w:lvl w:ilvl="0" w:tplc="F554180C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A596D"/>
    <w:multiLevelType w:val="hybridMultilevel"/>
    <w:tmpl w:val="CB4CD7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05516"/>
    <w:multiLevelType w:val="hybridMultilevel"/>
    <w:tmpl w:val="06BCC586"/>
    <w:lvl w:ilvl="0" w:tplc="04381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41D88"/>
    <w:multiLevelType w:val="hybridMultilevel"/>
    <w:tmpl w:val="650C1ADC"/>
    <w:lvl w:ilvl="0" w:tplc="2B3E4DA6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377E5"/>
    <w:multiLevelType w:val="hybridMultilevel"/>
    <w:tmpl w:val="B49EB4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B13CE3"/>
    <w:multiLevelType w:val="singleLevel"/>
    <w:tmpl w:val="34248F38"/>
    <w:lvl w:ilvl="0">
      <w:start w:val="1"/>
      <w:numFmt w:val="bullet"/>
      <w:lvlText w:val="§"/>
      <w:lvlJc w:val="left"/>
      <w:pPr>
        <w:tabs>
          <w:tab w:val="num" w:pos="1097"/>
        </w:tabs>
        <w:ind w:left="360" w:firstLine="377"/>
      </w:pPr>
      <w:rPr>
        <w:rFonts w:ascii="Times New Roman" w:hAnsi="Times New Roman" w:hint="default"/>
      </w:rPr>
    </w:lvl>
  </w:abstractNum>
  <w:abstractNum w:abstractNumId="6">
    <w:nsid w:val="52F70CF3"/>
    <w:multiLevelType w:val="hybridMultilevel"/>
    <w:tmpl w:val="FC7E2F94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B021804"/>
    <w:multiLevelType w:val="hybridMultilevel"/>
    <w:tmpl w:val="2154EB72"/>
    <w:lvl w:ilvl="0" w:tplc="66EE299E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F35DCF"/>
    <w:multiLevelType w:val="hybridMultilevel"/>
    <w:tmpl w:val="344EF0C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C41F72"/>
    <w:multiLevelType w:val="hybridMultilevel"/>
    <w:tmpl w:val="20826A86"/>
    <w:lvl w:ilvl="0" w:tplc="9C3E9DBE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C70305"/>
    <w:multiLevelType w:val="hybridMultilevel"/>
    <w:tmpl w:val="A66AA1DC"/>
    <w:lvl w:ilvl="0" w:tplc="0416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EB7531"/>
    <w:multiLevelType w:val="hybridMultilevel"/>
    <w:tmpl w:val="CCF45C8C"/>
    <w:lvl w:ilvl="0" w:tplc="2CE231C6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EC76F7"/>
    <w:multiLevelType w:val="hybridMultilevel"/>
    <w:tmpl w:val="78EA3EBE"/>
    <w:lvl w:ilvl="0" w:tplc="175EBA02">
      <w:start w:val="4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540323"/>
    <w:multiLevelType w:val="hybridMultilevel"/>
    <w:tmpl w:val="773A55A6"/>
    <w:lvl w:ilvl="0" w:tplc="C5EC68FE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F53D6C"/>
    <w:multiLevelType w:val="hybridMultilevel"/>
    <w:tmpl w:val="4C5E0A40"/>
    <w:lvl w:ilvl="0" w:tplc="A40841B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F51D09"/>
    <w:multiLevelType w:val="hybridMultilevel"/>
    <w:tmpl w:val="68B2DD6E"/>
    <w:lvl w:ilvl="0" w:tplc="1A4C356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1"/>
  </w:num>
  <w:num w:numId="5">
    <w:abstractNumId w:val="14"/>
  </w:num>
  <w:num w:numId="6">
    <w:abstractNumId w:val="7"/>
  </w:num>
  <w:num w:numId="7">
    <w:abstractNumId w:val="15"/>
  </w:num>
  <w:num w:numId="8">
    <w:abstractNumId w:val="3"/>
  </w:num>
  <w:num w:numId="9">
    <w:abstractNumId w:val="13"/>
  </w:num>
  <w:num w:numId="10">
    <w:abstractNumId w:val="0"/>
  </w:num>
  <w:num w:numId="11">
    <w:abstractNumId w:val="9"/>
  </w:num>
  <w:num w:numId="12">
    <w:abstractNumId w:val="2"/>
  </w:num>
  <w:num w:numId="13">
    <w:abstractNumId w:val="8"/>
  </w:num>
  <w:num w:numId="14">
    <w:abstractNumId w:val="6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603E4F"/>
    <w:rsid w:val="000E24B7"/>
    <w:rsid w:val="00144C38"/>
    <w:rsid w:val="00144D4B"/>
    <w:rsid w:val="00281562"/>
    <w:rsid w:val="003C7323"/>
    <w:rsid w:val="004E3E71"/>
    <w:rsid w:val="00603E4F"/>
    <w:rsid w:val="006357CF"/>
    <w:rsid w:val="00643948"/>
    <w:rsid w:val="006933AD"/>
    <w:rsid w:val="007230B4"/>
    <w:rsid w:val="007D1516"/>
    <w:rsid w:val="008361A0"/>
    <w:rsid w:val="008B5327"/>
    <w:rsid w:val="008C6158"/>
    <w:rsid w:val="009E230C"/>
    <w:rsid w:val="00A100D6"/>
    <w:rsid w:val="00A758E2"/>
    <w:rsid w:val="00B12DA9"/>
    <w:rsid w:val="00B64E80"/>
    <w:rsid w:val="00BE7F5D"/>
    <w:rsid w:val="00BF0806"/>
    <w:rsid w:val="00CA377E"/>
    <w:rsid w:val="00D033CB"/>
    <w:rsid w:val="00D603FA"/>
    <w:rsid w:val="00DB4E86"/>
    <w:rsid w:val="00E63B47"/>
    <w:rsid w:val="00E64921"/>
    <w:rsid w:val="00EE4A23"/>
    <w:rsid w:val="00F13D32"/>
    <w:rsid w:val="00F727FA"/>
    <w:rsid w:val="00FB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86"/>
    <w:rPr>
      <w:sz w:val="24"/>
      <w:szCs w:val="24"/>
    </w:rPr>
  </w:style>
  <w:style w:type="paragraph" w:styleId="Ttulo1">
    <w:name w:val="heading 1"/>
    <w:basedOn w:val="Normal"/>
    <w:next w:val="Normal"/>
    <w:qFormat/>
    <w:rsid w:val="00DB4E86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DB4E86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DB4E8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DB4E86"/>
    <w:pPr>
      <w:ind w:left="3346"/>
      <w:jc w:val="both"/>
    </w:pPr>
    <w:rPr>
      <w:rFonts w:ascii="Arial" w:hAnsi="Arial" w:cs="Arial"/>
    </w:rPr>
  </w:style>
  <w:style w:type="character" w:styleId="Hyperlink">
    <w:name w:val="Hyperlink"/>
    <w:basedOn w:val="Fontepargpadro"/>
    <w:semiHidden/>
    <w:rsid w:val="00DB4E8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B4E86"/>
    <w:rPr>
      <w:b/>
      <w:bCs/>
    </w:rPr>
  </w:style>
  <w:style w:type="paragraph" w:styleId="Corpodetexto">
    <w:name w:val="Body Text"/>
    <w:basedOn w:val="Normal"/>
    <w:semiHidden/>
    <w:rsid w:val="00DB4E86"/>
    <w:pPr>
      <w:jc w:val="both"/>
    </w:pPr>
    <w:rPr>
      <w:rFonts w:ascii="Arial" w:hAnsi="Arial" w:cs="Arial"/>
      <w:lang w:eastAsia="ar-SA"/>
    </w:rPr>
  </w:style>
  <w:style w:type="paragraph" w:styleId="Corpodetexto2">
    <w:name w:val="Body Text 2"/>
    <w:basedOn w:val="Normal"/>
    <w:semiHidden/>
    <w:rsid w:val="00DB4E86"/>
    <w:pPr>
      <w:widowControl w:val="0"/>
      <w:suppressAutoHyphens/>
    </w:pPr>
    <w:rPr>
      <w:rFonts w:eastAsia="Arial Unicode MS"/>
      <w:color w:val="FF0000"/>
      <w:lang w:eastAsia="ar-SA"/>
    </w:rPr>
  </w:style>
  <w:style w:type="paragraph" w:styleId="Recuodecorpodetexto2">
    <w:name w:val="Body Text Indent 2"/>
    <w:basedOn w:val="Normal"/>
    <w:semiHidden/>
    <w:rsid w:val="00DB4E86"/>
    <w:pPr>
      <w:ind w:left="360" w:hanging="360"/>
      <w:jc w:val="both"/>
    </w:pPr>
    <w:rPr>
      <w:rFonts w:ascii="Arial" w:hAnsi="Arial" w:cs="Arial"/>
    </w:rPr>
  </w:style>
  <w:style w:type="paragraph" w:styleId="Lista">
    <w:name w:val="List"/>
    <w:basedOn w:val="Corpodetexto"/>
    <w:semiHidden/>
    <w:rsid w:val="00DB4E86"/>
    <w:pPr>
      <w:widowControl w:val="0"/>
      <w:suppressAutoHyphens/>
      <w:spacing w:after="120"/>
      <w:jc w:val="left"/>
    </w:pPr>
    <w:rPr>
      <w:rFonts w:ascii="Times New Roman" w:eastAsia="Arial Unicode MS" w:hAnsi="Times New Roman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584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000, DE 20 DE MARÇO DE 2008</vt:lpstr>
    </vt:vector>
  </TitlesOfParts>
  <Company>Prefeitura Municipal de Capinzal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000, DE 20 DE MARÇO DE 2008</dc:title>
  <dc:subject/>
  <dc:creator>Ticiane</dc:creator>
  <cp:keywords/>
  <cp:lastModifiedBy>ticiane</cp:lastModifiedBy>
  <cp:revision>5</cp:revision>
  <cp:lastPrinted>2016-03-17T19:58:00Z</cp:lastPrinted>
  <dcterms:created xsi:type="dcterms:W3CDTF">2016-05-04T12:30:00Z</dcterms:created>
  <dcterms:modified xsi:type="dcterms:W3CDTF">2016-05-05T12:35:00Z</dcterms:modified>
</cp:coreProperties>
</file>