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20" w:rsidRPr="00A53C57" w:rsidRDefault="00E67820" w:rsidP="00E67820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>ESTADO DE SANTA CATARINA</w:t>
      </w:r>
    </w:p>
    <w:p w:rsidR="00E67820" w:rsidRPr="00A53C57" w:rsidRDefault="00E67820" w:rsidP="00E67820">
      <w:pPr>
        <w:pStyle w:val="Cabealh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MUNICIPIO DE </w:t>
      </w:r>
      <w:r>
        <w:rPr>
          <w:rFonts w:ascii="Arial" w:hAnsi="Arial" w:cs="Arial"/>
          <w:b/>
        </w:rPr>
        <w:t>CAPINZAL</w:t>
      </w:r>
    </w:p>
    <w:p w:rsidR="00E67820" w:rsidRDefault="00E67820" w:rsidP="00E67820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A53C57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</w:t>
      </w:r>
      <w:r w:rsidRPr="00834CA5">
        <w:rPr>
          <w:rFonts w:ascii="Arial" w:hAnsi="Arial" w:cs="Arial"/>
          <w:b/>
        </w:rPr>
        <w:t>/</w:t>
      </w:r>
      <w:r w:rsidRPr="00A53C57">
        <w:rPr>
          <w:rFonts w:ascii="Arial" w:hAnsi="Arial" w:cs="Arial"/>
          <w:b/>
        </w:rPr>
        <w:t>2014 (</w:t>
      </w:r>
      <w:r>
        <w:rPr>
          <w:rFonts w:ascii="Arial" w:hAnsi="Arial" w:cs="Arial"/>
          <w:b/>
        </w:rPr>
        <w:t>PROCESSO SELETIVO</w:t>
      </w:r>
      <w:r w:rsidRPr="00A53C57">
        <w:rPr>
          <w:rFonts w:ascii="Arial" w:hAnsi="Arial" w:cs="Arial"/>
          <w:b/>
        </w:rPr>
        <w:t>)</w:t>
      </w:r>
    </w:p>
    <w:p w:rsidR="00E67820" w:rsidRDefault="00E67820" w:rsidP="00E67820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67820" w:rsidRDefault="00E67820" w:rsidP="00E67820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01</w:t>
      </w:r>
      <w:r w:rsidR="008E600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/2014</w:t>
      </w:r>
    </w:p>
    <w:p w:rsidR="00E67820" w:rsidRDefault="00E67820" w:rsidP="00E67820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67820" w:rsidRDefault="00E67820" w:rsidP="00E67820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CONVOCAÇÃO PARA AS PROVAS PRÁTICAS</w:t>
      </w:r>
    </w:p>
    <w:p w:rsidR="00E67820" w:rsidRDefault="00E67820" w:rsidP="00E67820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793F61">
        <w:rPr>
          <w:rFonts w:ascii="Arial" w:hAnsi="Arial" w:cs="Arial"/>
          <w:b/>
        </w:rPr>
        <w:t xml:space="preserve">EDITAL Nº </w:t>
      </w:r>
      <w:r w:rsidRPr="00834CA5">
        <w:rPr>
          <w:rFonts w:ascii="Arial" w:hAnsi="Arial" w:cs="Arial"/>
          <w:b/>
          <w:color w:val="000000" w:themeColor="text1"/>
        </w:rPr>
        <w:t>029/</w:t>
      </w:r>
      <w:r>
        <w:rPr>
          <w:rFonts w:ascii="Arial" w:hAnsi="Arial" w:cs="Arial"/>
          <w:b/>
        </w:rPr>
        <w:t>2014 DE PROCESSO SELETIVO SIMPLIFICADO</w:t>
      </w:r>
    </w:p>
    <w:p w:rsidR="00E67820" w:rsidRPr="00793F61" w:rsidRDefault="00E67820" w:rsidP="00E67820">
      <w:pPr>
        <w:spacing w:after="0" w:line="240" w:lineRule="auto"/>
        <w:jc w:val="center"/>
        <w:rPr>
          <w:rFonts w:ascii="Arial" w:hAnsi="Arial" w:cs="Arial"/>
          <w:b/>
        </w:rPr>
      </w:pPr>
    </w:p>
    <w:p w:rsidR="00E67820" w:rsidRDefault="00E67820" w:rsidP="00E67820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Capinzal, Estado de Santa Catarina, no uso de suas atribuições legais, juntamente com a Comissão Municipal de Processo Seletivo e o Instituto o Barriga Verde, tornam público, conforme segue:</w:t>
      </w:r>
    </w:p>
    <w:p w:rsidR="00E67820" w:rsidRDefault="00E67820" w:rsidP="00E67820">
      <w:pPr>
        <w:jc w:val="both"/>
        <w:rPr>
          <w:rFonts w:ascii="Arial" w:eastAsia="Arial Unicode MS" w:hAnsi="Arial" w:cs="Arial"/>
        </w:rPr>
      </w:pPr>
    </w:p>
    <w:p w:rsidR="00E67820" w:rsidRPr="004D0BB9" w:rsidRDefault="00E67820" w:rsidP="00E67820">
      <w:pPr>
        <w:pStyle w:val="PargrafodaLista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Ficam CONVOCADOS os candidatos dos cargos de Motorista, </w:t>
      </w:r>
      <w:r w:rsidR="004D0BB9">
        <w:rPr>
          <w:rFonts w:ascii="Arial" w:eastAsia="Arial Unicode MS" w:hAnsi="Arial" w:cs="Arial"/>
        </w:rPr>
        <w:t xml:space="preserve">Operador de Máquina Leve e Operador de Máquina Pesada aprovados na prova escrita conforme Anexo I deste ato, para comparecerem no dia </w:t>
      </w:r>
      <w:r w:rsidR="004D0BB9" w:rsidRPr="004D0BB9">
        <w:rPr>
          <w:rFonts w:ascii="Arial" w:eastAsia="Arial Unicode MS" w:hAnsi="Arial" w:cs="Arial"/>
          <w:b/>
        </w:rPr>
        <w:t>18 de Janeiro de 2015</w:t>
      </w:r>
      <w:r w:rsidR="004D0BB9" w:rsidRPr="004D0BB9">
        <w:rPr>
          <w:rFonts w:ascii="Arial" w:eastAsia="Arial Unicode MS" w:hAnsi="Arial" w:cs="Arial"/>
        </w:rPr>
        <w:t>para a aplicação da prova práticano seguinte local e horário:</w:t>
      </w:r>
    </w:p>
    <w:p w:rsidR="004D0BB9" w:rsidRPr="004D0BB9" w:rsidRDefault="004D0BB9" w:rsidP="004D0BB9">
      <w:pPr>
        <w:ind w:left="426"/>
        <w:rPr>
          <w:rFonts w:ascii="Arial" w:hAnsi="Arial" w:cs="Arial"/>
        </w:rPr>
      </w:pPr>
      <w:r w:rsidRPr="004D0BB9">
        <w:rPr>
          <w:rFonts w:ascii="Arial" w:hAnsi="Arial" w:cs="Arial"/>
        </w:rPr>
        <w:t xml:space="preserve">1.1 Local: </w:t>
      </w:r>
    </w:p>
    <w:p w:rsidR="004D0BB9" w:rsidRPr="004D0BB9" w:rsidRDefault="004D0BB9" w:rsidP="004D0BB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t-BR"/>
        </w:rPr>
      </w:pPr>
      <w:r w:rsidRPr="004D0BB9">
        <w:rPr>
          <w:rFonts w:ascii="Arial" w:eastAsia="Times New Roman" w:hAnsi="Arial" w:cs="Arial"/>
          <w:b/>
          <w:lang w:eastAsia="pt-BR"/>
        </w:rPr>
        <w:t>PARQUE DE EXPOSIÇÕES DOMINGOS PELLIZZARO</w:t>
      </w:r>
    </w:p>
    <w:p w:rsidR="004D0BB9" w:rsidRDefault="004D0BB9" w:rsidP="004D0BB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t-BR"/>
        </w:rPr>
      </w:pPr>
      <w:r w:rsidRPr="004D0BB9">
        <w:rPr>
          <w:rFonts w:ascii="Arial" w:eastAsia="Times New Roman" w:hAnsi="Arial" w:cs="Arial"/>
          <w:b/>
          <w:lang w:eastAsia="pt-BR"/>
        </w:rPr>
        <w:t>LOCALIDADE DE ENGENHO NOVO</w:t>
      </w:r>
    </w:p>
    <w:p w:rsidR="006B502B" w:rsidRDefault="007A3856" w:rsidP="007A38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NA PRAÇA DE ALIMENTAÇÃO ARISTOCLIDES BARATIERI</w:t>
      </w:r>
    </w:p>
    <w:p w:rsidR="007A3856" w:rsidRDefault="007A3856" w:rsidP="007A3856">
      <w:pPr>
        <w:spacing w:after="0" w:line="240" w:lineRule="auto"/>
        <w:ind w:left="426"/>
        <w:jc w:val="both"/>
      </w:pPr>
    </w:p>
    <w:p w:rsidR="008E6009" w:rsidRPr="008E6009" w:rsidRDefault="008E6009" w:rsidP="008E6009">
      <w:pPr>
        <w:pStyle w:val="PargrafodaLista"/>
        <w:numPr>
          <w:ilvl w:val="1"/>
          <w:numId w:val="1"/>
        </w:numPr>
        <w:rPr>
          <w:rFonts w:ascii="Arial" w:hAnsi="Arial" w:cs="Arial"/>
        </w:rPr>
      </w:pPr>
      <w:r w:rsidRPr="008E6009">
        <w:rPr>
          <w:rFonts w:ascii="Arial" w:hAnsi="Arial" w:cs="Arial"/>
        </w:rPr>
        <w:t>Horário:</w:t>
      </w:r>
    </w:p>
    <w:p w:rsidR="008E6009" w:rsidRPr="00C9449E" w:rsidRDefault="008E6009" w:rsidP="008E6009">
      <w:pPr>
        <w:pStyle w:val="PargrafodaLista"/>
        <w:rPr>
          <w:rFonts w:ascii="Arial" w:hAnsi="Arial" w:cs="Arial"/>
          <w:b/>
        </w:rPr>
      </w:pPr>
      <w:r w:rsidRPr="00C9449E">
        <w:rPr>
          <w:rFonts w:ascii="Arial" w:hAnsi="Arial" w:cs="Arial"/>
          <w:b/>
        </w:rPr>
        <w:t>Chamada dos candidatos: 08h00min</w:t>
      </w:r>
      <w:r w:rsidR="00C9449E">
        <w:rPr>
          <w:rFonts w:ascii="Arial" w:hAnsi="Arial" w:cs="Arial"/>
          <w:b/>
        </w:rPr>
        <w:t>.</w:t>
      </w:r>
    </w:p>
    <w:p w:rsidR="008E6009" w:rsidRDefault="008E6009" w:rsidP="008E6009">
      <w:pPr>
        <w:pStyle w:val="PargrafodaLista"/>
        <w:jc w:val="both"/>
        <w:rPr>
          <w:rFonts w:ascii="Arial" w:hAnsi="Arial" w:cs="Arial"/>
        </w:rPr>
      </w:pPr>
      <w:r w:rsidRPr="00C9449E">
        <w:rPr>
          <w:rFonts w:ascii="Arial" w:hAnsi="Arial" w:cs="Arial"/>
          <w:b/>
        </w:rPr>
        <w:t>Obs:</w:t>
      </w:r>
      <w:r>
        <w:rPr>
          <w:rFonts w:ascii="Arial" w:hAnsi="Arial" w:cs="Arial"/>
        </w:rPr>
        <w:t xml:space="preserve"> Como o parque não possui portão para fechamento, sendo um espaço amplo e aberto, a chamada será realizada às 08h00min </w:t>
      </w:r>
      <w:r w:rsidR="007A3856">
        <w:rPr>
          <w:rFonts w:ascii="Arial" w:hAnsi="Arial" w:cs="Arial"/>
        </w:rPr>
        <w:t xml:space="preserve">na praça de alimentação </w:t>
      </w:r>
      <w:r>
        <w:rPr>
          <w:rFonts w:ascii="Arial" w:hAnsi="Arial" w:cs="Arial"/>
        </w:rPr>
        <w:t>e o candidato que não estiver no local no momento da chamada será considerado ausente, devendo  o mesmo chegar com antecedência ao local.</w:t>
      </w:r>
    </w:p>
    <w:p w:rsidR="008E6009" w:rsidRPr="00C9449E" w:rsidRDefault="008E6009" w:rsidP="008E6009">
      <w:pPr>
        <w:pStyle w:val="PargrafodaLista"/>
        <w:rPr>
          <w:rFonts w:ascii="Arial" w:hAnsi="Arial" w:cs="Arial"/>
          <w:b/>
        </w:rPr>
      </w:pPr>
      <w:r w:rsidRPr="00C9449E">
        <w:rPr>
          <w:rFonts w:ascii="Arial" w:hAnsi="Arial" w:cs="Arial"/>
          <w:b/>
        </w:rPr>
        <w:t xml:space="preserve">Início </w:t>
      </w:r>
      <w:r w:rsidR="007A3856">
        <w:rPr>
          <w:rFonts w:ascii="Arial" w:hAnsi="Arial" w:cs="Arial"/>
          <w:b/>
        </w:rPr>
        <w:t>previsto para a p</w:t>
      </w:r>
      <w:r w:rsidR="00C9449E" w:rsidRPr="00C9449E">
        <w:rPr>
          <w:rFonts w:ascii="Arial" w:hAnsi="Arial" w:cs="Arial"/>
          <w:b/>
        </w:rPr>
        <w:t>rova: 08h</w:t>
      </w:r>
      <w:r w:rsidR="007A3856">
        <w:rPr>
          <w:rFonts w:ascii="Arial" w:hAnsi="Arial" w:cs="Arial"/>
          <w:b/>
        </w:rPr>
        <w:t>3</w:t>
      </w:r>
      <w:r w:rsidR="00C9449E" w:rsidRPr="00C9449E">
        <w:rPr>
          <w:rFonts w:ascii="Arial" w:hAnsi="Arial" w:cs="Arial"/>
          <w:b/>
        </w:rPr>
        <w:t>0min</w:t>
      </w:r>
      <w:r w:rsidR="00C9449E">
        <w:rPr>
          <w:rFonts w:ascii="Arial" w:hAnsi="Arial" w:cs="Arial"/>
          <w:b/>
        </w:rPr>
        <w:t>.</w:t>
      </w:r>
    </w:p>
    <w:p w:rsidR="00E67820" w:rsidRDefault="00E67820"/>
    <w:p w:rsidR="00E67820" w:rsidRDefault="00E67820"/>
    <w:p w:rsidR="00E67820" w:rsidRDefault="00E67820"/>
    <w:p w:rsidR="00E67820" w:rsidRPr="005C19F8" w:rsidRDefault="00E67820" w:rsidP="00E67820">
      <w:pPr>
        <w:spacing w:after="0" w:line="240" w:lineRule="auto"/>
        <w:ind w:left="36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CAPINZAL, 12</w:t>
      </w:r>
      <w:r w:rsidRPr="005C19F8"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t>janeiro</w:t>
      </w:r>
      <w:r w:rsidRPr="005C19F8">
        <w:rPr>
          <w:rFonts w:ascii="Arial" w:eastAsia="Arial Unicode MS" w:hAnsi="Arial" w:cs="Arial"/>
        </w:rPr>
        <w:t xml:space="preserve"> de 201</w:t>
      </w:r>
      <w:r>
        <w:rPr>
          <w:rFonts w:ascii="Arial" w:eastAsia="Arial Unicode MS" w:hAnsi="Arial" w:cs="Arial"/>
        </w:rPr>
        <w:t>5</w:t>
      </w:r>
    </w:p>
    <w:p w:rsidR="00E67820" w:rsidRPr="005C19F8" w:rsidRDefault="00E67820" w:rsidP="00E67820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820" w:rsidRPr="005C19F8" w:rsidRDefault="00437C50" w:rsidP="00E67820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WILSON LUIS FARIAS</w:t>
      </w:r>
    </w:p>
    <w:p w:rsidR="00E67820" w:rsidRDefault="00E67820" w:rsidP="00E67820">
      <w:pPr>
        <w:jc w:val="right"/>
      </w:pPr>
      <w:r w:rsidRPr="005C19F8">
        <w:rPr>
          <w:rFonts w:ascii="Arial" w:eastAsia="Calibri" w:hAnsi="Arial" w:cs="Arial"/>
          <w:sz w:val="24"/>
          <w:szCs w:val="24"/>
        </w:rPr>
        <w:t>Prefeito Municipal</w:t>
      </w:r>
      <w:r w:rsidR="00437C50">
        <w:rPr>
          <w:rFonts w:ascii="Arial" w:eastAsia="Calibri" w:hAnsi="Arial" w:cs="Arial"/>
          <w:sz w:val="24"/>
          <w:szCs w:val="24"/>
        </w:rPr>
        <w:t>, em exercício</w:t>
      </w:r>
    </w:p>
    <w:p w:rsidR="00E67820" w:rsidRPr="00E67820" w:rsidRDefault="00E67820" w:rsidP="00E67820"/>
    <w:p w:rsidR="00E67820" w:rsidRPr="00E67820" w:rsidRDefault="00E67820" w:rsidP="00E67820"/>
    <w:p w:rsidR="00E67820" w:rsidRPr="00E67820" w:rsidRDefault="00E67820" w:rsidP="00E67820"/>
    <w:p w:rsidR="00E67820" w:rsidRPr="00E67820" w:rsidRDefault="00E67820" w:rsidP="00E67820"/>
    <w:p w:rsidR="00E67820" w:rsidRPr="00E67820" w:rsidRDefault="00E67820" w:rsidP="00E67820"/>
    <w:p w:rsidR="007A3856" w:rsidRDefault="007A3856" w:rsidP="008E600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ANEXO I </w:t>
      </w:r>
    </w:p>
    <w:p w:rsidR="00E67820" w:rsidRPr="008E6009" w:rsidRDefault="008E6009" w:rsidP="008E6009">
      <w:pPr>
        <w:jc w:val="center"/>
        <w:rPr>
          <w:b/>
          <w:sz w:val="24"/>
        </w:rPr>
      </w:pPr>
      <w:r w:rsidRPr="008E6009">
        <w:rPr>
          <w:b/>
          <w:sz w:val="24"/>
        </w:rPr>
        <w:t xml:space="preserve"> CANDIDATOS CONVOCADOS PARA PROVA PRÁTICA</w:t>
      </w:r>
    </w:p>
    <w:p w:rsidR="00E67820" w:rsidRPr="00E67820" w:rsidRDefault="00E67820" w:rsidP="00E67820">
      <w:pPr>
        <w:tabs>
          <w:tab w:val="left" w:pos="4260"/>
        </w:tabs>
        <w:rPr>
          <w:b/>
          <w:sz w:val="28"/>
        </w:rPr>
      </w:pPr>
      <w:r w:rsidRPr="00E67820">
        <w:rPr>
          <w:b/>
          <w:sz w:val="28"/>
        </w:rPr>
        <w:t>Motorista</w:t>
      </w:r>
    </w:p>
    <w:tbl>
      <w:tblPr>
        <w:tblStyle w:val="GridTableLight"/>
        <w:tblW w:w="5000" w:type="pct"/>
        <w:tblLook w:val="04A0"/>
      </w:tblPr>
      <w:tblGrid>
        <w:gridCol w:w="846"/>
        <w:gridCol w:w="5063"/>
        <w:gridCol w:w="2028"/>
        <w:gridCol w:w="2026"/>
      </w:tblGrid>
      <w:tr w:rsidR="00E67820" w:rsidRPr="007D7A4A" w:rsidTr="00E67820">
        <w:trPr>
          <w:trHeight w:val="345"/>
        </w:trPr>
        <w:tc>
          <w:tcPr>
            <w:tcW w:w="424" w:type="pct"/>
          </w:tcPr>
          <w:p w:rsidR="00E67820" w:rsidRPr="00E67820" w:rsidRDefault="00E67820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Inscr.</w:t>
            </w:r>
          </w:p>
        </w:tc>
        <w:tc>
          <w:tcPr>
            <w:tcW w:w="2541" w:type="pct"/>
          </w:tcPr>
          <w:p w:rsidR="00E67820" w:rsidRPr="00E67820" w:rsidRDefault="00E67820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1018" w:type="pct"/>
          </w:tcPr>
          <w:p w:rsidR="00E67820" w:rsidRPr="00E67820" w:rsidRDefault="00E67820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Nasc.</w:t>
            </w:r>
          </w:p>
        </w:tc>
        <w:tc>
          <w:tcPr>
            <w:tcW w:w="1017" w:type="pct"/>
          </w:tcPr>
          <w:p w:rsidR="00E67820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Situação 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31967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Alaor Felipe Gramazio Limongi </w:t>
            </w:r>
          </w:p>
        </w:tc>
        <w:tc>
          <w:tcPr>
            <w:tcW w:w="1018" w:type="pct"/>
            <w:hideMark/>
          </w:tcPr>
          <w:p w:rsidR="00E67820" w:rsidRPr="007D7A4A" w:rsidRDefault="00E67820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08/09/1989</w:t>
            </w:r>
          </w:p>
        </w:tc>
        <w:tc>
          <w:tcPr>
            <w:tcW w:w="1017" w:type="pct"/>
          </w:tcPr>
          <w:p w:rsidR="00E67820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32688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Alcides Da Silveira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28/02/1979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29224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Alexandro Caliari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16/01/1984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26402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Alexsandro Giacometti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05/08/1982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30001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Cassio José Da Cruz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19/11/1979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28387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Celio Roberto Baratieri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09/12/1955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26901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Marinoski Junior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26/03/1977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27765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Clérito Luiz Dos Santos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12/01/1961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32893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Derli Baldissera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04/02/1980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30559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Elio Jose De Azeredo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10/12/1963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34314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Alves Da Silveira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07/09/1984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26446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Jose Dondoni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31/12/1979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28381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Genildo Enio Ferrari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02/01/1959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26393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Andrade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10/04/1948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31821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Alexandre Schmidt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20/12/1981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27453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Bevilaqua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18/06/1988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26456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Roque Divanir Lopes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14/11/1966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30158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Marcelo Riffel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07/03/1990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28528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Lazarotto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15/12/1980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32524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Vezaro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02/03/1985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  <w:tr w:rsidR="00E67820" w:rsidRPr="007D7A4A" w:rsidTr="00E67820">
        <w:trPr>
          <w:trHeight w:val="345"/>
        </w:trPr>
        <w:tc>
          <w:tcPr>
            <w:tcW w:w="424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27180 </w:t>
            </w:r>
          </w:p>
        </w:tc>
        <w:tc>
          <w:tcPr>
            <w:tcW w:w="2541" w:type="pct"/>
            <w:hideMark/>
          </w:tcPr>
          <w:p w:rsidR="00E67820" w:rsidRPr="004D0BB9" w:rsidRDefault="00E67820" w:rsidP="004D0BB9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0BB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Wiliam Ademir Bernardi </w:t>
            </w:r>
          </w:p>
        </w:tc>
        <w:tc>
          <w:tcPr>
            <w:tcW w:w="1018" w:type="pct"/>
            <w:hideMark/>
          </w:tcPr>
          <w:p w:rsidR="00E67820" w:rsidRPr="007D7A4A" w:rsidRDefault="00E67820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01/09/1983</w:t>
            </w:r>
          </w:p>
        </w:tc>
        <w:tc>
          <w:tcPr>
            <w:tcW w:w="1017" w:type="pct"/>
          </w:tcPr>
          <w:p w:rsidR="00E67820" w:rsidRPr="007D7A4A" w:rsidRDefault="004D0BB9" w:rsidP="00E678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</w:tbl>
    <w:p w:rsidR="00E67820" w:rsidRDefault="00E67820" w:rsidP="00E67820">
      <w:pPr>
        <w:tabs>
          <w:tab w:val="left" w:pos="4260"/>
        </w:tabs>
      </w:pPr>
    </w:p>
    <w:p w:rsidR="004D0BB9" w:rsidRPr="004D0BB9" w:rsidRDefault="004D0BB9" w:rsidP="00E67820">
      <w:pPr>
        <w:tabs>
          <w:tab w:val="left" w:pos="4260"/>
        </w:tabs>
        <w:rPr>
          <w:b/>
          <w:sz w:val="28"/>
        </w:rPr>
      </w:pPr>
      <w:r w:rsidRPr="004D0BB9">
        <w:rPr>
          <w:b/>
          <w:sz w:val="28"/>
        </w:rPr>
        <w:t>Operador de Máquina Leve</w:t>
      </w:r>
    </w:p>
    <w:tbl>
      <w:tblPr>
        <w:tblStyle w:val="GridTableLight"/>
        <w:tblW w:w="5000" w:type="pct"/>
        <w:tblLook w:val="04A0"/>
      </w:tblPr>
      <w:tblGrid>
        <w:gridCol w:w="846"/>
        <w:gridCol w:w="5063"/>
        <w:gridCol w:w="2028"/>
        <w:gridCol w:w="2026"/>
      </w:tblGrid>
      <w:tr w:rsidR="004D0BB9" w:rsidRPr="00E67820" w:rsidTr="00585B91">
        <w:trPr>
          <w:trHeight w:val="345"/>
        </w:trPr>
        <w:tc>
          <w:tcPr>
            <w:tcW w:w="424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Inscr.</w:t>
            </w:r>
          </w:p>
        </w:tc>
        <w:tc>
          <w:tcPr>
            <w:tcW w:w="2541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1018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Nasc.</w:t>
            </w:r>
          </w:p>
        </w:tc>
        <w:tc>
          <w:tcPr>
            <w:tcW w:w="1017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Situação </w:t>
            </w:r>
          </w:p>
        </w:tc>
      </w:tr>
      <w:tr w:rsidR="004D0BB9" w:rsidRPr="007D7A4A" w:rsidTr="004D0BB9">
        <w:trPr>
          <w:trHeight w:val="345"/>
        </w:trPr>
        <w:tc>
          <w:tcPr>
            <w:tcW w:w="424" w:type="pct"/>
            <w:hideMark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34333 </w:t>
            </w:r>
          </w:p>
        </w:tc>
        <w:tc>
          <w:tcPr>
            <w:tcW w:w="2541" w:type="pct"/>
            <w:hideMark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Jose Simadao </w:t>
            </w:r>
          </w:p>
        </w:tc>
        <w:tc>
          <w:tcPr>
            <w:tcW w:w="1018" w:type="pct"/>
            <w:tcBorders>
              <w:right w:val="single" w:sz="4" w:space="0" w:color="auto"/>
            </w:tcBorders>
            <w:hideMark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02/09/1987</w:t>
            </w:r>
          </w:p>
        </w:tc>
        <w:tc>
          <w:tcPr>
            <w:tcW w:w="1017" w:type="pct"/>
            <w:tcBorders>
              <w:left w:val="single" w:sz="4" w:space="0" w:color="auto"/>
            </w:tcBorders>
          </w:tcPr>
          <w:p w:rsidR="004D0BB9" w:rsidRPr="007D7A4A" w:rsidRDefault="004D0BB9" w:rsidP="004D0BB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</w:tbl>
    <w:p w:rsidR="004D0BB9" w:rsidRDefault="004D0BB9" w:rsidP="004D0BB9">
      <w:pPr>
        <w:tabs>
          <w:tab w:val="left" w:pos="4260"/>
        </w:tabs>
        <w:rPr>
          <w:b/>
          <w:sz w:val="28"/>
        </w:rPr>
      </w:pPr>
      <w:r w:rsidRPr="004D0BB9">
        <w:rPr>
          <w:b/>
          <w:sz w:val="28"/>
        </w:rPr>
        <w:t xml:space="preserve">Operador de Máquina </w:t>
      </w:r>
      <w:r>
        <w:rPr>
          <w:b/>
          <w:sz w:val="28"/>
        </w:rPr>
        <w:t>Pesada</w:t>
      </w:r>
    </w:p>
    <w:tbl>
      <w:tblPr>
        <w:tblStyle w:val="GridTableLight"/>
        <w:tblW w:w="5000" w:type="pct"/>
        <w:tblLook w:val="04A0"/>
      </w:tblPr>
      <w:tblGrid>
        <w:gridCol w:w="865"/>
        <w:gridCol w:w="5077"/>
        <w:gridCol w:w="2030"/>
        <w:gridCol w:w="1991"/>
      </w:tblGrid>
      <w:tr w:rsidR="004D0BB9" w:rsidRPr="00E67820" w:rsidTr="008E6009">
        <w:trPr>
          <w:trHeight w:val="345"/>
        </w:trPr>
        <w:tc>
          <w:tcPr>
            <w:tcW w:w="434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Inscr.</w:t>
            </w:r>
          </w:p>
        </w:tc>
        <w:tc>
          <w:tcPr>
            <w:tcW w:w="2548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1019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E678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Nasc.</w:t>
            </w:r>
          </w:p>
        </w:tc>
        <w:tc>
          <w:tcPr>
            <w:tcW w:w="999" w:type="pct"/>
          </w:tcPr>
          <w:p w:rsidR="004D0BB9" w:rsidRPr="00E67820" w:rsidRDefault="004D0BB9" w:rsidP="00585B91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Situação </w:t>
            </w:r>
          </w:p>
        </w:tc>
      </w:tr>
      <w:tr w:rsidR="004D0BB9" w:rsidRPr="007D7A4A" w:rsidTr="008E6009">
        <w:trPr>
          <w:trHeight w:val="345"/>
        </w:trPr>
        <w:tc>
          <w:tcPr>
            <w:tcW w:w="434" w:type="pct"/>
            <w:hideMark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32050 </w:t>
            </w:r>
          </w:p>
        </w:tc>
        <w:tc>
          <w:tcPr>
            <w:tcW w:w="2548" w:type="pct"/>
            <w:hideMark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 Marques </w:t>
            </w:r>
          </w:p>
        </w:tc>
        <w:tc>
          <w:tcPr>
            <w:tcW w:w="1019" w:type="pct"/>
            <w:hideMark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7A4A">
              <w:rPr>
                <w:rFonts w:ascii="Calibri" w:eastAsia="Times New Roman" w:hAnsi="Calibri" w:cs="Times New Roman"/>
                <w:color w:val="000000"/>
                <w:lang w:eastAsia="pt-BR"/>
              </w:rPr>
              <w:t>09/12/1990</w:t>
            </w:r>
          </w:p>
        </w:tc>
        <w:tc>
          <w:tcPr>
            <w:tcW w:w="999" w:type="pct"/>
          </w:tcPr>
          <w:p w:rsidR="004D0BB9" w:rsidRPr="007D7A4A" w:rsidRDefault="004D0BB9" w:rsidP="00585B9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Convocado</w:t>
            </w:r>
          </w:p>
        </w:tc>
      </w:tr>
    </w:tbl>
    <w:p w:rsidR="004D0BB9" w:rsidRPr="00E67820" w:rsidRDefault="004D0BB9" w:rsidP="00E67820">
      <w:pPr>
        <w:tabs>
          <w:tab w:val="left" w:pos="4260"/>
        </w:tabs>
      </w:pPr>
    </w:p>
    <w:sectPr w:rsidR="004D0BB9" w:rsidRPr="00E67820" w:rsidSect="00E67820">
      <w:headerReference w:type="default" r:id="rId7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D7" w:rsidRDefault="00F46AD7" w:rsidP="00E67820">
      <w:pPr>
        <w:spacing w:after="0" w:line="240" w:lineRule="auto"/>
      </w:pPr>
      <w:r>
        <w:separator/>
      </w:r>
    </w:p>
  </w:endnote>
  <w:endnote w:type="continuationSeparator" w:id="1">
    <w:p w:rsidR="00F46AD7" w:rsidRDefault="00F46AD7" w:rsidP="00E6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D7" w:rsidRDefault="00F46AD7" w:rsidP="00E67820">
      <w:pPr>
        <w:spacing w:after="0" w:line="240" w:lineRule="auto"/>
      </w:pPr>
      <w:r>
        <w:separator/>
      </w:r>
    </w:p>
  </w:footnote>
  <w:footnote w:type="continuationSeparator" w:id="1">
    <w:p w:rsidR="00F46AD7" w:rsidRDefault="00F46AD7" w:rsidP="00E6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0" w:rsidRDefault="00E67820" w:rsidP="00E678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b/>
        <w:bCs/>
        <w:color w:val="000000"/>
        <w:sz w:val="28"/>
        <w:szCs w:val="28"/>
      </w:rPr>
      <w:t>Prefeitura Muncipal de Capinzal</w:t>
    </w:r>
  </w:p>
  <w:p w:rsidR="00E67820" w:rsidRDefault="00E67820" w:rsidP="00E678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sz w:val="24"/>
        <w:szCs w:val="24"/>
      </w:rPr>
      <w:t>Processo Seletivo Edital 029/2014</w:t>
    </w:r>
  </w:p>
  <w:p w:rsidR="00E67820" w:rsidRDefault="00E67820" w:rsidP="00E67820">
    <w:pPr>
      <w:pStyle w:val="Cabealho"/>
    </w:pPr>
  </w:p>
  <w:p w:rsidR="00E67820" w:rsidRDefault="00E678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29E"/>
    <w:multiLevelType w:val="hybridMultilevel"/>
    <w:tmpl w:val="36024698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E59BC"/>
    <w:multiLevelType w:val="multilevel"/>
    <w:tmpl w:val="F198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820"/>
    <w:rsid w:val="00203F72"/>
    <w:rsid w:val="00437C50"/>
    <w:rsid w:val="004D0BB9"/>
    <w:rsid w:val="00510936"/>
    <w:rsid w:val="006B502B"/>
    <w:rsid w:val="007A3856"/>
    <w:rsid w:val="008E6009"/>
    <w:rsid w:val="00C9449E"/>
    <w:rsid w:val="00E67820"/>
    <w:rsid w:val="00EF3F78"/>
    <w:rsid w:val="00F4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820"/>
  </w:style>
  <w:style w:type="paragraph" w:styleId="Rodap">
    <w:name w:val="footer"/>
    <w:basedOn w:val="Normal"/>
    <w:link w:val="RodapChar"/>
    <w:uiPriority w:val="99"/>
    <w:unhideWhenUsed/>
    <w:rsid w:val="00E67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820"/>
  </w:style>
  <w:style w:type="paragraph" w:styleId="PargrafodaLista">
    <w:name w:val="List Paragraph"/>
    <w:basedOn w:val="Normal"/>
    <w:uiPriority w:val="34"/>
    <w:qFormat/>
    <w:rsid w:val="00E67820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E678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ticiane</cp:lastModifiedBy>
  <cp:revision>3</cp:revision>
  <dcterms:created xsi:type="dcterms:W3CDTF">2015-01-13T11:46:00Z</dcterms:created>
  <dcterms:modified xsi:type="dcterms:W3CDTF">2015-01-13T11:47:00Z</dcterms:modified>
</cp:coreProperties>
</file>